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DE" w:rsidRDefault="008F4FDE" w:rsidP="00410DD9">
      <w:pPr>
        <w:jc w:val="center"/>
        <w:rPr>
          <w:rFonts w:ascii="Arial" w:hAnsi="Arial" w:cs="Arial"/>
          <w:b/>
          <w:sz w:val="24"/>
          <w:szCs w:val="24"/>
        </w:rPr>
      </w:pPr>
      <w:bookmarkStart w:id="0" w:name="_GoBack"/>
      <w:bookmarkEnd w:id="0"/>
    </w:p>
    <w:p w:rsidR="008F4FDE" w:rsidRDefault="008F4FDE" w:rsidP="00410DD9">
      <w:pPr>
        <w:jc w:val="center"/>
        <w:rPr>
          <w:rFonts w:ascii="Arial" w:hAnsi="Arial" w:cs="Arial"/>
          <w:b/>
          <w:sz w:val="24"/>
          <w:szCs w:val="24"/>
        </w:rPr>
      </w:pPr>
    </w:p>
    <w:p w:rsidR="00C4560E" w:rsidRDefault="00C4560E" w:rsidP="00410DD9">
      <w:pPr>
        <w:jc w:val="center"/>
        <w:rPr>
          <w:rFonts w:ascii="Arial" w:hAnsi="Arial" w:cs="Arial"/>
          <w:b/>
          <w:sz w:val="24"/>
          <w:szCs w:val="24"/>
        </w:rPr>
      </w:pPr>
    </w:p>
    <w:p w:rsidR="00C4560E" w:rsidRDefault="00C4560E" w:rsidP="00410DD9">
      <w:pPr>
        <w:jc w:val="center"/>
        <w:rPr>
          <w:rFonts w:ascii="Arial" w:hAnsi="Arial" w:cs="Arial"/>
          <w:b/>
          <w:sz w:val="24"/>
          <w:szCs w:val="24"/>
        </w:rPr>
      </w:pPr>
    </w:p>
    <w:p w:rsidR="00C4560E" w:rsidRDefault="00C4560E" w:rsidP="00410DD9">
      <w:pPr>
        <w:jc w:val="center"/>
        <w:rPr>
          <w:rFonts w:ascii="Arial" w:hAnsi="Arial" w:cs="Arial"/>
          <w:b/>
          <w:sz w:val="24"/>
          <w:szCs w:val="24"/>
        </w:rPr>
      </w:pPr>
    </w:p>
    <w:p w:rsidR="00C4560E" w:rsidRDefault="00C4560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32"/>
          <w:szCs w:val="32"/>
        </w:rPr>
      </w:pPr>
      <w:r w:rsidRPr="008F4FDE">
        <w:rPr>
          <w:rFonts w:ascii="Arial" w:hAnsi="Arial" w:cs="Arial"/>
          <w:b/>
          <w:sz w:val="32"/>
          <w:szCs w:val="32"/>
        </w:rPr>
        <w:t>EFECTO DE DROGAS LÍCITAS E ILÍCITAS SOBRE LA RESPUESTA SEXUAL HUMANA</w:t>
      </w:r>
    </w:p>
    <w:p w:rsidR="00C4560E" w:rsidRPr="008F4FDE" w:rsidRDefault="00C4560E" w:rsidP="00410DD9">
      <w:pPr>
        <w:jc w:val="center"/>
        <w:rPr>
          <w:rFonts w:ascii="Arial" w:hAnsi="Arial" w:cs="Arial"/>
          <w:b/>
          <w:sz w:val="32"/>
          <w:szCs w:val="32"/>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Pr="008F4FDE" w:rsidRDefault="008F4FDE" w:rsidP="00410DD9">
      <w:pPr>
        <w:jc w:val="center"/>
        <w:rPr>
          <w:rFonts w:ascii="Arial" w:hAnsi="Arial" w:cs="Arial"/>
          <w:b/>
          <w:sz w:val="28"/>
          <w:szCs w:val="28"/>
        </w:rPr>
      </w:pPr>
      <w:r w:rsidRPr="008F4FDE">
        <w:rPr>
          <w:rFonts w:ascii="Arial" w:hAnsi="Arial" w:cs="Arial"/>
          <w:b/>
          <w:sz w:val="28"/>
          <w:szCs w:val="28"/>
        </w:rPr>
        <w:t xml:space="preserve">Maricela Pino </w:t>
      </w:r>
      <w:r w:rsidR="00DE7C0E" w:rsidRPr="00106E6C">
        <w:rPr>
          <w:rFonts w:ascii="Arial" w:hAnsi="Arial" w:cs="Arial"/>
          <w:b/>
          <w:sz w:val="28"/>
          <w:szCs w:val="28"/>
        </w:rPr>
        <w:t>Á</w:t>
      </w:r>
      <w:r w:rsidR="00DE7C0E" w:rsidRPr="008F4FDE">
        <w:rPr>
          <w:rFonts w:ascii="Arial" w:hAnsi="Arial" w:cs="Arial"/>
          <w:b/>
          <w:sz w:val="28"/>
          <w:szCs w:val="28"/>
        </w:rPr>
        <w:t>lvarez</w:t>
      </w:r>
    </w:p>
    <w:p w:rsidR="008F4FDE" w:rsidRDefault="008F4FDE" w:rsidP="00410DD9">
      <w:pPr>
        <w:jc w:val="center"/>
        <w:rPr>
          <w:rFonts w:ascii="Arial" w:hAnsi="Arial" w:cs="Arial"/>
          <w:b/>
          <w:sz w:val="24"/>
          <w:szCs w:val="24"/>
        </w:rPr>
      </w:pPr>
      <w:r>
        <w:rPr>
          <w:rFonts w:ascii="Arial" w:hAnsi="Arial" w:cs="Arial"/>
          <w:b/>
          <w:sz w:val="24"/>
          <w:szCs w:val="24"/>
        </w:rPr>
        <w:t>maricela.pino@gmail.com</w:t>
      </w: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8F4FDE" w:rsidRDefault="008F4FDE" w:rsidP="00410DD9">
      <w:pPr>
        <w:jc w:val="center"/>
        <w:rPr>
          <w:rFonts w:ascii="Arial" w:hAnsi="Arial" w:cs="Arial"/>
          <w:b/>
          <w:sz w:val="24"/>
          <w:szCs w:val="24"/>
        </w:rPr>
      </w:pPr>
    </w:p>
    <w:p w:rsidR="00B22FE0" w:rsidRPr="0059335B" w:rsidRDefault="00B22FE0" w:rsidP="00B22FE0">
      <w:pPr>
        <w:shd w:val="clear" w:color="auto" w:fill="FFFFFF"/>
        <w:spacing w:after="0" w:line="240" w:lineRule="auto"/>
        <w:jc w:val="center"/>
        <w:rPr>
          <w:rFonts w:ascii="Arial" w:eastAsia="Times New Roman" w:hAnsi="Arial" w:cs="Arial"/>
          <w:color w:val="222222"/>
          <w:lang w:eastAsia="es-CL"/>
        </w:rPr>
      </w:pPr>
      <w:r w:rsidRPr="0059335B">
        <w:rPr>
          <w:rFonts w:ascii="Arial" w:eastAsia="Times New Roman" w:hAnsi="Arial" w:cs="Arial"/>
          <w:b/>
          <w:bCs/>
          <w:color w:val="222222"/>
          <w:sz w:val="24"/>
          <w:szCs w:val="24"/>
          <w:lang w:eastAsia="es-CL"/>
        </w:rPr>
        <w:lastRenderedPageBreak/>
        <w:t>EFECTO DE DROGAS LÍCITAS E ILÍCITAS SOBRE LA RESPUESTA SEXUAL HUMANA</w:t>
      </w:r>
    </w:p>
    <w:p w:rsidR="00B22FE0" w:rsidRPr="0059335B" w:rsidRDefault="00B22FE0" w:rsidP="00B22FE0">
      <w:pPr>
        <w:shd w:val="clear" w:color="auto" w:fill="FFFFFF"/>
        <w:spacing w:after="0" w:line="240" w:lineRule="auto"/>
        <w:jc w:val="center"/>
        <w:rPr>
          <w:rFonts w:ascii="Arial" w:eastAsia="Times New Roman" w:hAnsi="Arial" w:cs="Arial"/>
          <w:color w:val="222222"/>
          <w:lang w:eastAsia="es-CL"/>
        </w:rPr>
      </w:pPr>
      <w:r w:rsidRPr="0059335B">
        <w:rPr>
          <w:rFonts w:ascii="Arial" w:eastAsia="Times New Roman" w:hAnsi="Arial" w:cs="Arial"/>
          <w:b/>
          <w:bCs/>
          <w:color w:val="222222"/>
          <w:sz w:val="24"/>
          <w:szCs w:val="24"/>
          <w:lang w:eastAsia="es-CL"/>
        </w:rPr>
        <w:t> </w:t>
      </w:r>
    </w:p>
    <w:p w:rsidR="00B22FE0" w:rsidRPr="0059335B" w:rsidRDefault="00B22FE0" w:rsidP="00B22FE0">
      <w:pPr>
        <w:shd w:val="clear" w:color="auto" w:fill="FFFFFF"/>
        <w:spacing w:after="0" w:line="480" w:lineRule="auto"/>
        <w:jc w:val="center"/>
        <w:rPr>
          <w:rFonts w:ascii="Arial" w:eastAsia="Times New Roman" w:hAnsi="Arial" w:cs="Arial"/>
          <w:color w:val="222222"/>
          <w:lang w:eastAsia="es-CL"/>
        </w:rPr>
      </w:pPr>
      <w:r w:rsidRPr="0059335B">
        <w:rPr>
          <w:rFonts w:ascii="Arial" w:eastAsia="Times New Roman" w:hAnsi="Arial" w:cs="Arial"/>
          <w:b/>
          <w:bCs/>
          <w:color w:val="222222"/>
          <w:sz w:val="24"/>
          <w:szCs w:val="24"/>
          <w:lang w:eastAsia="es-CL"/>
        </w:rPr>
        <w:t>Resumen</w:t>
      </w:r>
    </w:p>
    <w:p w:rsidR="00B22FE0" w:rsidRDefault="00B22FE0" w:rsidP="00B22FE0">
      <w:pPr>
        <w:shd w:val="clear" w:color="auto" w:fill="FFFFFF"/>
        <w:spacing w:after="0" w:line="480" w:lineRule="auto"/>
        <w:jc w:val="both"/>
        <w:rPr>
          <w:rFonts w:ascii="Arial" w:eastAsia="Times New Roman" w:hAnsi="Arial" w:cs="Arial"/>
          <w:color w:val="222222"/>
          <w:sz w:val="24"/>
          <w:szCs w:val="24"/>
          <w:lang w:eastAsia="es-CL"/>
        </w:rPr>
      </w:pPr>
      <w:r w:rsidRPr="0059335B">
        <w:rPr>
          <w:rFonts w:ascii="Arial" w:eastAsia="Times New Roman" w:hAnsi="Arial" w:cs="Arial"/>
          <w:color w:val="222222"/>
          <w:sz w:val="24"/>
          <w:szCs w:val="24"/>
          <w:lang w:eastAsia="es-CL"/>
        </w:rPr>
        <w:t>Históricamente</w:t>
      </w:r>
      <w:r>
        <w:rPr>
          <w:rFonts w:ascii="Arial" w:eastAsia="Times New Roman" w:hAnsi="Arial" w:cs="Arial"/>
          <w:color w:val="222222"/>
          <w:sz w:val="24"/>
          <w:szCs w:val="24"/>
          <w:lang w:eastAsia="es-CL"/>
        </w:rPr>
        <w:t>,</w:t>
      </w:r>
      <w:r w:rsidRPr="0059335B">
        <w:rPr>
          <w:rFonts w:ascii="Arial" w:eastAsia="Times New Roman" w:hAnsi="Arial" w:cs="Arial"/>
          <w:color w:val="222222"/>
          <w:sz w:val="24"/>
          <w:szCs w:val="24"/>
          <w:lang w:eastAsia="es-CL"/>
        </w:rPr>
        <w:t xml:space="preserve"> el consumo de drogas se ha considerado como un potente estimulador de la actividad sexual</w:t>
      </w:r>
      <w:r>
        <w:rPr>
          <w:rFonts w:ascii="Arial" w:eastAsia="Times New Roman" w:hAnsi="Arial" w:cs="Arial"/>
          <w:color w:val="222222"/>
          <w:sz w:val="24"/>
          <w:szCs w:val="24"/>
          <w:lang w:eastAsia="es-CL"/>
        </w:rPr>
        <w:t>. S</w:t>
      </w:r>
      <w:r w:rsidRPr="0059335B">
        <w:rPr>
          <w:rFonts w:ascii="Arial" w:eastAsia="Times New Roman" w:hAnsi="Arial" w:cs="Arial"/>
          <w:color w:val="222222"/>
          <w:sz w:val="24"/>
          <w:szCs w:val="24"/>
          <w:lang w:eastAsia="es-CL"/>
        </w:rPr>
        <w:t>in embargo</w:t>
      </w:r>
      <w:r>
        <w:rPr>
          <w:rFonts w:ascii="Arial" w:eastAsia="Times New Roman" w:hAnsi="Arial" w:cs="Arial"/>
          <w:color w:val="222222"/>
          <w:sz w:val="24"/>
          <w:szCs w:val="24"/>
          <w:lang w:eastAsia="es-CL"/>
        </w:rPr>
        <w:t>,</w:t>
      </w:r>
      <w:r w:rsidRPr="0059335B">
        <w:rPr>
          <w:rFonts w:ascii="Arial" w:eastAsia="Times New Roman" w:hAnsi="Arial" w:cs="Arial"/>
          <w:color w:val="222222"/>
          <w:sz w:val="24"/>
          <w:szCs w:val="24"/>
          <w:lang w:eastAsia="es-CL"/>
        </w:rPr>
        <w:t xml:space="preserve"> no existe evidencia científica que avale esta creencia. Por este motivo se realizó una revisión bibliográfica con el objetivo de describir los efectos de drogas lícitas</w:t>
      </w:r>
      <w:r>
        <w:rPr>
          <w:rFonts w:ascii="Arial" w:eastAsia="Times New Roman" w:hAnsi="Arial" w:cs="Arial"/>
          <w:color w:val="222222"/>
          <w:sz w:val="24"/>
          <w:szCs w:val="24"/>
          <w:lang w:eastAsia="es-CL"/>
        </w:rPr>
        <w:t xml:space="preserve"> </w:t>
      </w:r>
      <w:r w:rsidRPr="0059335B">
        <w:rPr>
          <w:rFonts w:ascii="Arial" w:eastAsia="Times New Roman" w:hAnsi="Arial" w:cs="Arial"/>
          <w:color w:val="222222"/>
          <w:sz w:val="24"/>
          <w:szCs w:val="24"/>
          <w:lang w:eastAsia="es-CL"/>
        </w:rPr>
        <w:t xml:space="preserve">(alcohol y nicotina) e </w:t>
      </w:r>
      <w:r>
        <w:rPr>
          <w:rFonts w:ascii="Arial" w:eastAsia="Times New Roman" w:hAnsi="Arial" w:cs="Arial"/>
          <w:color w:val="222222"/>
          <w:sz w:val="24"/>
          <w:szCs w:val="24"/>
          <w:lang w:eastAsia="es-CL"/>
        </w:rPr>
        <w:t xml:space="preserve">ilícitas </w:t>
      </w:r>
      <w:r w:rsidRPr="0059335B">
        <w:rPr>
          <w:rFonts w:ascii="Arial" w:eastAsia="Times New Roman" w:hAnsi="Arial" w:cs="Arial"/>
          <w:color w:val="222222"/>
          <w:sz w:val="24"/>
          <w:szCs w:val="24"/>
          <w:lang w:eastAsia="es-CL"/>
        </w:rPr>
        <w:t>(marihuana y cocaína) en la respuesta sexual, ampliando el conocimiento sobre este tema. Se encontró que</w:t>
      </w:r>
      <w:r>
        <w:rPr>
          <w:rFonts w:ascii="Arial" w:eastAsia="Times New Roman" w:hAnsi="Arial" w:cs="Arial"/>
          <w:color w:val="222222"/>
          <w:sz w:val="24"/>
          <w:szCs w:val="24"/>
          <w:lang w:eastAsia="es-CL"/>
        </w:rPr>
        <w:t>,</w:t>
      </w:r>
      <w:r w:rsidRPr="0059335B">
        <w:rPr>
          <w:rFonts w:ascii="Arial" w:eastAsia="Times New Roman" w:hAnsi="Arial" w:cs="Arial"/>
          <w:color w:val="222222"/>
          <w:sz w:val="24"/>
          <w:szCs w:val="24"/>
          <w:lang w:eastAsia="es-CL"/>
        </w:rPr>
        <w:t xml:space="preserve"> en general, todas las drogas tienen un efecto negativo a largo plazo sobre la respuesta sexual humana. La percepción positiva de los consumidores sobre los efectos de las drogas en la respuesta sexual no se manifiesta realmente en un parámetro fisiológico medible. Los principales efectos de las drogas lícitas e ilícitas en la respuesta sexual femenina son: la disminución del deseo sexual, disminución de la lubricación vaginal, anorgasmia y el bloqueo de la respuesta sexual. En el caso de la respuesta sexual masculina se identificó como principales efectos de las drogas lícitas e ilícitas: disminución del deseo sexual, disfunción eréctil, retraso en la eyaculación y disfunción sexual.</w:t>
      </w:r>
    </w:p>
    <w:p w:rsidR="00DB1EAC" w:rsidRPr="0059335B" w:rsidRDefault="00DB1EAC" w:rsidP="00B22FE0">
      <w:pPr>
        <w:shd w:val="clear" w:color="auto" w:fill="FFFFFF"/>
        <w:spacing w:after="0" w:line="480" w:lineRule="auto"/>
        <w:jc w:val="both"/>
        <w:rPr>
          <w:rFonts w:ascii="Arial" w:eastAsia="Times New Roman" w:hAnsi="Arial" w:cs="Arial"/>
          <w:color w:val="222222"/>
          <w:lang w:eastAsia="es-CL"/>
        </w:rPr>
      </w:pPr>
      <w:r>
        <w:rPr>
          <w:rFonts w:ascii="Arial" w:eastAsia="Times New Roman" w:hAnsi="Arial" w:cs="Arial"/>
          <w:color w:val="222222"/>
          <w:sz w:val="24"/>
          <w:szCs w:val="24"/>
          <w:lang w:eastAsia="es-CL"/>
        </w:rPr>
        <w:t>Palabras clave: Alcohol, Nicotina, Marihuana, respuesta sexual</w:t>
      </w:r>
    </w:p>
    <w:p w:rsidR="00B22FE0" w:rsidRDefault="00B22FE0" w:rsidP="00B22FE0">
      <w:pPr>
        <w:shd w:val="clear" w:color="auto" w:fill="FFFFFF"/>
        <w:spacing w:after="0" w:line="480" w:lineRule="auto"/>
        <w:jc w:val="center"/>
        <w:rPr>
          <w:rFonts w:ascii="Arial" w:eastAsia="Times New Roman" w:hAnsi="Arial" w:cs="Arial"/>
          <w:b/>
          <w:bCs/>
          <w:color w:val="222222"/>
          <w:sz w:val="24"/>
          <w:szCs w:val="24"/>
          <w:lang w:eastAsia="es-CL"/>
        </w:rPr>
      </w:pPr>
    </w:p>
    <w:p w:rsidR="00DB1EAC" w:rsidRDefault="00DB1EAC" w:rsidP="00B22FE0">
      <w:pPr>
        <w:shd w:val="clear" w:color="auto" w:fill="FFFFFF"/>
        <w:spacing w:after="0" w:line="480" w:lineRule="auto"/>
        <w:jc w:val="center"/>
        <w:rPr>
          <w:rFonts w:ascii="Arial" w:eastAsia="Times New Roman" w:hAnsi="Arial" w:cs="Arial"/>
          <w:b/>
          <w:bCs/>
          <w:color w:val="222222"/>
          <w:sz w:val="24"/>
          <w:szCs w:val="24"/>
          <w:lang w:eastAsia="es-CL"/>
        </w:rPr>
      </w:pPr>
    </w:p>
    <w:p w:rsidR="00DB1EAC" w:rsidRDefault="00DB1EAC" w:rsidP="00B22FE0">
      <w:pPr>
        <w:shd w:val="clear" w:color="auto" w:fill="FFFFFF"/>
        <w:spacing w:after="0" w:line="480" w:lineRule="auto"/>
        <w:jc w:val="center"/>
        <w:rPr>
          <w:rFonts w:ascii="Arial" w:eastAsia="Times New Roman" w:hAnsi="Arial" w:cs="Arial"/>
          <w:b/>
          <w:bCs/>
          <w:color w:val="222222"/>
          <w:sz w:val="24"/>
          <w:szCs w:val="24"/>
          <w:lang w:eastAsia="es-CL"/>
        </w:rPr>
      </w:pPr>
    </w:p>
    <w:p w:rsidR="00DB1EAC" w:rsidRDefault="00DB1EAC" w:rsidP="00B22FE0">
      <w:pPr>
        <w:shd w:val="clear" w:color="auto" w:fill="FFFFFF"/>
        <w:spacing w:after="0" w:line="480" w:lineRule="auto"/>
        <w:jc w:val="center"/>
        <w:rPr>
          <w:rFonts w:ascii="Arial" w:eastAsia="Times New Roman" w:hAnsi="Arial" w:cs="Arial"/>
          <w:b/>
          <w:bCs/>
          <w:color w:val="222222"/>
          <w:sz w:val="24"/>
          <w:szCs w:val="24"/>
          <w:lang w:eastAsia="es-CL"/>
        </w:rPr>
      </w:pPr>
    </w:p>
    <w:p w:rsidR="00DB1EAC" w:rsidRPr="0059335B" w:rsidRDefault="00DB1EAC" w:rsidP="00B22FE0">
      <w:pPr>
        <w:shd w:val="clear" w:color="auto" w:fill="FFFFFF"/>
        <w:spacing w:after="0" w:line="480" w:lineRule="auto"/>
        <w:jc w:val="center"/>
        <w:rPr>
          <w:rFonts w:ascii="Arial" w:eastAsia="Times New Roman" w:hAnsi="Arial" w:cs="Arial"/>
          <w:b/>
          <w:bCs/>
          <w:color w:val="222222"/>
          <w:sz w:val="24"/>
          <w:szCs w:val="24"/>
          <w:lang w:eastAsia="es-CL"/>
        </w:rPr>
      </w:pPr>
    </w:p>
    <w:p w:rsidR="00B22FE0" w:rsidRPr="0059335B" w:rsidRDefault="00B22FE0" w:rsidP="00B22FE0">
      <w:pPr>
        <w:shd w:val="clear" w:color="auto" w:fill="FFFFFF"/>
        <w:spacing w:after="0" w:line="480" w:lineRule="auto"/>
        <w:jc w:val="center"/>
        <w:rPr>
          <w:rFonts w:ascii="Arial" w:eastAsia="Times New Roman" w:hAnsi="Arial" w:cs="Arial"/>
          <w:b/>
          <w:bCs/>
          <w:color w:val="222222"/>
          <w:sz w:val="24"/>
          <w:szCs w:val="24"/>
          <w:lang w:eastAsia="es-CL"/>
        </w:rPr>
      </w:pPr>
    </w:p>
    <w:p w:rsidR="00B22FE0" w:rsidRDefault="00B22FE0" w:rsidP="00B22FE0">
      <w:pPr>
        <w:shd w:val="clear" w:color="auto" w:fill="FFFFFF"/>
        <w:spacing w:after="0" w:line="480" w:lineRule="auto"/>
        <w:jc w:val="center"/>
        <w:rPr>
          <w:rFonts w:ascii="Arial" w:eastAsia="Times New Roman" w:hAnsi="Arial" w:cs="Arial"/>
          <w:b/>
          <w:bCs/>
          <w:color w:val="222222"/>
          <w:sz w:val="24"/>
          <w:szCs w:val="24"/>
          <w:lang w:val="en-US" w:eastAsia="es-CL"/>
        </w:rPr>
      </w:pPr>
      <w:r w:rsidRPr="001E7E97">
        <w:rPr>
          <w:rFonts w:ascii="Arial" w:eastAsia="Times New Roman" w:hAnsi="Arial" w:cs="Arial"/>
          <w:b/>
          <w:bCs/>
          <w:color w:val="222222"/>
          <w:sz w:val="24"/>
          <w:szCs w:val="24"/>
          <w:lang w:val="en-US" w:eastAsia="es-CL"/>
        </w:rPr>
        <w:lastRenderedPageBreak/>
        <w:t xml:space="preserve">EFFECT OF LICIT AND ILLICIT DRUGS ON </w:t>
      </w:r>
      <w:r>
        <w:rPr>
          <w:rFonts w:ascii="Arial" w:eastAsia="Times New Roman" w:hAnsi="Arial" w:cs="Arial"/>
          <w:b/>
          <w:bCs/>
          <w:color w:val="222222"/>
          <w:sz w:val="24"/>
          <w:szCs w:val="24"/>
          <w:lang w:val="en-US" w:eastAsia="es-CL"/>
        </w:rPr>
        <w:t>THE HUMAN SEXUAL R</w:t>
      </w:r>
      <w:r w:rsidRPr="001E7E97">
        <w:rPr>
          <w:rFonts w:ascii="Arial" w:eastAsia="Times New Roman" w:hAnsi="Arial" w:cs="Arial"/>
          <w:b/>
          <w:bCs/>
          <w:color w:val="222222"/>
          <w:sz w:val="24"/>
          <w:szCs w:val="24"/>
          <w:lang w:val="en-US" w:eastAsia="es-CL"/>
        </w:rPr>
        <w:t>ESPONSE</w:t>
      </w:r>
    </w:p>
    <w:p w:rsidR="00B22FE0" w:rsidRDefault="00B22FE0" w:rsidP="00B22FE0">
      <w:pPr>
        <w:shd w:val="clear" w:color="auto" w:fill="FFFFFF"/>
        <w:spacing w:after="0" w:line="480" w:lineRule="auto"/>
        <w:jc w:val="center"/>
        <w:rPr>
          <w:rFonts w:ascii="Arial" w:eastAsia="Times New Roman" w:hAnsi="Arial" w:cs="Arial"/>
          <w:b/>
          <w:bCs/>
          <w:color w:val="222222"/>
          <w:sz w:val="24"/>
          <w:szCs w:val="24"/>
          <w:lang w:val="en-US" w:eastAsia="es-CL"/>
        </w:rPr>
      </w:pPr>
    </w:p>
    <w:p w:rsidR="00B22FE0" w:rsidRDefault="00B22FE0" w:rsidP="00B22FE0">
      <w:pPr>
        <w:shd w:val="clear" w:color="auto" w:fill="FFFFFF"/>
        <w:spacing w:after="0" w:line="480" w:lineRule="auto"/>
        <w:jc w:val="center"/>
        <w:rPr>
          <w:rFonts w:ascii="Arial" w:eastAsia="Times New Roman" w:hAnsi="Arial" w:cs="Arial"/>
          <w:b/>
          <w:bCs/>
          <w:color w:val="222222"/>
          <w:sz w:val="24"/>
          <w:szCs w:val="24"/>
          <w:lang w:val="en-US" w:eastAsia="es-CL"/>
        </w:rPr>
      </w:pPr>
      <w:r>
        <w:rPr>
          <w:rFonts w:ascii="Arial" w:eastAsia="Times New Roman" w:hAnsi="Arial" w:cs="Arial"/>
          <w:b/>
          <w:bCs/>
          <w:color w:val="222222"/>
          <w:sz w:val="24"/>
          <w:szCs w:val="24"/>
          <w:lang w:val="en-US" w:eastAsia="es-CL"/>
        </w:rPr>
        <w:t>Abstract</w:t>
      </w:r>
    </w:p>
    <w:p w:rsidR="00B22FE0" w:rsidRDefault="00B22FE0" w:rsidP="00B22FE0">
      <w:pPr>
        <w:shd w:val="clear" w:color="auto" w:fill="FFFFFF"/>
        <w:spacing w:after="0" w:line="480" w:lineRule="auto"/>
        <w:jc w:val="both"/>
        <w:rPr>
          <w:rFonts w:ascii="Arial" w:eastAsia="Times New Roman" w:hAnsi="Arial" w:cs="Arial"/>
          <w:bCs/>
          <w:color w:val="222222"/>
          <w:sz w:val="24"/>
          <w:szCs w:val="24"/>
          <w:lang w:val="en-US" w:eastAsia="es-CL"/>
        </w:rPr>
      </w:pPr>
      <w:r w:rsidRPr="001E7E97">
        <w:rPr>
          <w:rFonts w:ascii="Arial" w:eastAsia="Times New Roman" w:hAnsi="Arial" w:cs="Arial"/>
          <w:bCs/>
          <w:color w:val="222222"/>
          <w:sz w:val="24"/>
          <w:szCs w:val="24"/>
          <w:lang w:val="en-US" w:eastAsia="es-CL"/>
        </w:rPr>
        <w:t xml:space="preserve">Historically, drug </w:t>
      </w:r>
      <w:r>
        <w:rPr>
          <w:rFonts w:ascii="Arial" w:eastAsia="Times New Roman" w:hAnsi="Arial" w:cs="Arial"/>
          <w:bCs/>
          <w:color w:val="222222"/>
          <w:sz w:val="24"/>
          <w:szCs w:val="24"/>
          <w:lang w:val="en-US" w:eastAsia="es-CL"/>
        </w:rPr>
        <w:t xml:space="preserve">consumption has been considered as a potent stimulator of sexual activity; however, there is no scientific evidence to support this belief. For this reason, a literature review was conducted to describe the effects of licit (e.g. alcohol and nicotine) and illicit (e.g. marijuana and cocaine) drugs on the sexual response, thus expanding the knowledge on this topic. It was found that in general all drugs have a negative long term effect on the human sexual response. The positive perception of consumers about the effects of drugs on sexual response is not really reflected in a measurable physiological parameter. The main effects of licit and illicit drugs on female sexual response include decreased sexual desire, decreased vaginal lubrication, </w:t>
      </w:r>
      <w:proofErr w:type="spellStart"/>
      <w:r>
        <w:rPr>
          <w:rFonts w:ascii="Arial" w:eastAsia="Times New Roman" w:hAnsi="Arial" w:cs="Arial"/>
          <w:bCs/>
          <w:color w:val="222222"/>
          <w:sz w:val="24"/>
          <w:szCs w:val="24"/>
          <w:lang w:val="en-US" w:eastAsia="es-CL"/>
        </w:rPr>
        <w:t>anorgasmia</w:t>
      </w:r>
      <w:proofErr w:type="spellEnd"/>
      <w:r>
        <w:rPr>
          <w:rFonts w:ascii="Arial" w:eastAsia="Times New Roman" w:hAnsi="Arial" w:cs="Arial"/>
          <w:bCs/>
          <w:color w:val="222222"/>
          <w:sz w:val="24"/>
          <w:szCs w:val="24"/>
          <w:lang w:val="en-US" w:eastAsia="es-CL"/>
        </w:rPr>
        <w:t xml:space="preserve"> and blocked sexual response. For the male sexual response, the main effects of licit and illicit drugs were: decreased sexual desire, erectile dysfunction, delayed ejaculation and sexual dysfunction.</w:t>
      </w:r>
    </w:p>
    <w:p w:rsidR="00DB1EAC" w:rsidRPr="0059335B" w:rsidRDefault="00DB1EAC" w:rsidP="00B22FE0">
      <w:pPr>
        <w:shd w:val="clear" w:color="auto" w:fill="FFFFFF"/>
        <w:spacing w:after="0" w:line="480" w:lineRule="auto"/>
        <w:jc w:val="both"/>
        <w:rPr>
          <w:rFonts w:ascii="Arial" w:eastAsia="Times New Roman" w:hAnsi="Arial" w:cs="Arial"/>
          <w:bCs/>
          <w:color w:val="222222"/>
          <w:sz w:val="24"/>
          <w:szCs w:val="24"/>
          <w:lang w:val="en-US" w:eastAsia="es-CL"/>
        </w:rPr>
      </w:pPr>
      <w:r>
        <w:rPr>
          <w:rFonts w:ascii="Arial" w:eastAsia="Times New Roman" w:hAnsi="Arial" w:cs="Arial"/>
          <w:bCs/>
          <w:color w:val="222222"/>
          <w:sz w:val="24"/>
          <w:szCs w:val="24"/>
          <w:lang w:val="en-US" w:eastAsia="es-CL"/>
        </w:rPr>
        <w:t>Key words:</w:t>
      </w:r>
      <w:r w:rsidRPr="00DB1EAC">
        <w:t xml:space="preserve"> </w:t>
      </w:r>
      <w:r>
        <w:rPr>
          <w:rFonts w:ascii="Arial" w:eastAsia="Times New Roman" w:hAnsi="Arial" w:cs="Arial"/>
          <w:bCs/>
          <w:color w:val="222222"/>
          <w:sz w:val="24"/>
          <w:szCs w:val="24"/>
          <w:lang w:val="en-US" w:eastAsia="es-CL"/>
        </w:rPr>
        <w:t>A</w:t>
      </w:r>
      <w:r w:rsidRPr="00DB1EAC">
        <w:rPr>
          <w:rFonts w:ascii="Arial" w:eastAsia="Times New Roman" w:hAnsi="Arial" w:cs="Arial"/>
          <w:bCs/>
          <w:color w:val="222222"/>
          <w:sz w:val="24"/>
          <w:szCs w:val="24"/>
          <w:lang w:val="en-US" w:eastAsia="es-CL"/>
        </w:rPr>
        <w:t>lcohol</w:t>
      </w:r>
      <w:r>
        <w:rPr>
          <w:rFonts w:ascii="Arial" w:eastAsia="Times New Roman" w:hAnsi="Arial" w:cs="Arial"/>
          <w:bCs/>
          <w:color w:val="222222"/>
          <w:sz w:val="24"/>
          <w:szCs w:val="24"/>
          <w:lang w:val="en-US" w:eastAsia="es-CL"/>
        </w:rPr>
        <w:t xml:space="preserve">, </w:t>
      </w:r>
      <w:r w:rsidRPr="00DB1EAC">
        <w:rPr>
          <w:rFonts w:ascii="Arial" w:eastAsia="Times New Roman" w:hAnsi="Arial" w:cs="Arial"/>
          <w:bCs/>
          <w:color w:val="222222"/>
          <w:sz w:val="24"/>
          <w:szCs w:val="24"/>
          <w:lang w:val="en-US" w:eastAsia="es-CL"/>
        </w:rPr>
        <w:t>nicotine</w:t>
      </w:r>
      <w:r>
        <w:rPr>
          <w:rFonts w:ascii="Arial" w:eastAsia="Times New Roman" w:hAnsi="Arial" w:cs="Arial"/>
          <w:bCs/>
          <w:color w:val="222222"/>
          <w:sz w:val="24"/>
          <w:szCs w:val="24"/>
          <w:lang w:val="en-US" w:eastAsia="es-CL"/>
        </w:rPr>
        <w:t xml:space="preserve">, </w:t>
      </w:r>
      <w:r w:rsidRPr="00DB1EAC">
        <w:rPr>
          <w:rFonts w:ascii="Arial" w:eastAsia="Times New Roman" w:hAnsi="Arial" w:cs="Arial"/>
          <w:bCs/>
          <w:color w:val="222222"/>
          <w:sz w:val="24"/>
          <w:szCs w:val="24"/>
          <w:lang w:val="en-US" w:eastAsia="es-CL"/>
        </w:rPr>
        <w:t>marijuana</w:t>
      </w:r>
      <w:r>
        <w:rPr>
          <w:rFonts w:ascii="Arial" w:eastAsia="Times New Roman" w:hAnsi="Arial" w:cs="Arial"/>
          <w:bCs/>
          <w:color w:val="222222"/>
          <w:sz w:val="24"/>
          <w:szCs w:val="24"/>
          <w:lang w:val="en-US" w:eastAsia="es-CL"/>
        </w:rPr>
        <w:t xml:space="preserve">, </w:t>
      </w:r>
      <w:r w:rsidRPr="00DB1EAC">
        <w:rPr>
          <w:rFonts w:ascii="Arial" w:eastAsia="Times New Roman" w:hAnsi="Arial" w:cs="Arial"/>
          <w:bCs/>
          <w:color w:val="222222"/>
          <w:sz w:val="24"/>
          <w:szCs w:val="24"/>
          <w:lang w:val="en-US" w:eastAsia="es-CL"/>
        </w:rPr>
        <w:t>sexual response</w:t>
      </w:r>
      <w:r>
        <w:rPr>
          <w:rFonts w:ascii="Arial" w:eastAsia="Times New Roman" w:hAnsi="Arial" w:cs="Arial"/>
          <w:bCs/>
          <w:color w:val="222222"/>
          <w:sz w:val="24"/>
          <w:szCs w:val="24"/>
          <w:lang w:val="en-US" w:eastAsia="es-CL"/>
        </w:rPr>
        <w:t>.</w:t>
      </w:r>
    </w:p>
    <w:p w:rsidR="00106E6C" w:rsidRDefault="00106E6C" w:rsidP="00B22FE0">
      <w:pPr>
        <w:spacing w:line="480" w:lineRule="auto"/>
        <w:jc w:val="center"/>
        <w:rPr>
          <w:rFonts w:ascii="Arial" w:hAnsi="Arial" w:cs="Arial"/>
          <w:b/>
          <w:sz w:val="24"/>
          <w:szCs w:val="24"/>
        </w:rPr>
      </w:pPr>
    </w:p>
    <w:p w:rsidR="00106E6C" w:rsidRDefault="00106E6C" w:rsidP="00B22FE0">
      <w:pPr>
        <w:spacing w:line="480" w:lineRule="auto"/>
        <w:jc w:val="center"/>
        <w:rPr>
          <w:rFonts w:ascii="Arial" w:hAnsi="Arial" w:cs="Arial"/>
          <w:b/>
          <w:sz w:val="24"/>
          <w:szCs w:val="24"/>
        </w:rPr>
      </w:pPr>
    </w:p>
    <w:p w:rsidR="00106E6C" w:rsidRDefault="00106E6C" w:rsidP="00410DD9">
      <w:pPr>
        <w:jc w:val="center"/>
        <w:rPr>
          <w:rFonts w:ascii="Arial" w:hAnsi="Arial" w:cs="Arial"/>
          <w:b/>
          <w:sz w:val="24"/>
          <w:szCs w:val="24"/>
        </w:rPr>
      </w:pPr>
    </w:p>
    <w:p w:rsidR="00106E6C" w:rsidRDefault="00106E6C" w:rsidP="00410DD9">
      <w:pPr>
        <w:jc w:val="center"/>
        <w:rPr>
          <w:rFonts w:ascii="Arial" w:hAnsi="Arial" w:cs="Arial"/>
          <w:b/>
          <w:sz w:val="24"/>
          <w:szCs w:val="24"/>
        </w:rPr>
      </w:pPr>
    </w:p>
    <w:p w:rsidR="00106E6C" w:rsidRDefault="00106E6C" w:rsidP="00410DD9">
      <w:pPr>
        <w:jc w:val="center"/>
        <w:rPr>
          <w:rFonts w:ascii="Arial" w:hAnsi="Arial" w:cs="Arial"/>
          <w:b/>
          <w:sz w:val="24"/>
          <w:szCs w:val="24"/>
        </w:rPr>
      </w:pPr>
    </w:p>
    <w:p w:rsidR="00106E6C" w:rsidRDefault="00106E6C" w:rsidP="00410DD9">
      <w:pPr>
        <w:jc w:val="center"/>
        <w:rPr>
          <w:rFonts w:ascii="Arial" w:hAnsi="Arial" w:cs="Arial"/>
          <w:b/>
          <w:sz w:val="24"/>
          <w:szCs w:val="24"/>
        </w:rPr>
      </w:pPr>
    </w:p>
    <w:p w:rsidR="00106E6C" w:rsidRDefault="00106E6C" w:rsidP="00410DD9">
      <w:pPr>
        <w:jc w:val="center"/>
        <w:rPr>
          <w:rFonts w:ascii="Arial" w:hAnsi="Arial" w:cs="Arial"/>
          <w:b/>
          <w:sz w:val="24"/>
          <w:szCs w:val="24"/>
        </w:rPr>
      </w:pPr>
    </w:p>
    <w:p w:rsidR="002F65C3" w:rsidRPr="003E67B9" w:rsidRDefault="00355F91" w:rsidP="00410DD9">
      <w:pPr>
        <w:jc w:val="center"/>
        <w:rPr>
          <w:rFonts w:ascii="Arial" w:hAnsi="Arial" w:cs="Arial"/>
          <w:b/>
          <w:sz w:val="24"/>
          <w:szCs w:val="24"/>
        </w:rPr>
      </w:pPr>
      <w:r w:rsidRPr="003E67B9">
        <w:rPr>
          <w:rFonts w:ascii="Arial" w:hAnsi="Arial" w:cs="Arial"/>
          <w:b/>
          <w:sz w:val="24"/>
          <w:szCs w:val="24"/>
        </w:rPr>
        <w:lastRenderedPageBreak/>
        <w:t xml:space="preserve">Efecto de Drogas Lícitas e </w:t>
      </w:r>
      <w:r w:rsidR="00607064" w:rsidRPr="003E67B9">
        <w:rPr>
          <w:rFonts w:ascii="Arial" w:hAnsi="Arial" w:cs="Arial"/>
          <w:b/>
          <w:sz w:val="24"/>
          <w:szCs w:val="24"/>
        </w:rPr>
        <w:t>Ilícitas</w:t>
      </w:r>
      <w:r w:rsidRPr="003E67B9">
        <w:rPr>
          <w:rFonts w:ascii="Arial" w:hAnsi="Arial" w:cs="Arial"/>
          <w:b/>
          <w:sz w:val="24"/>
          <w:szCs w:val="24"/>
        </w:rPr>
        <w:t xml:space="preserve"> sobre la respuesta Sexual</w:t>
      </w:r>
    </w:p>
    <w:p w:rsidR="003315A0" w:rsidRDefault="003315A0" w:rsidP="00410DD9">
      <w:pPr>
        <w:jc w:val="center"/>
        <w:rPr>
          <w:rFonts w:ascii="Arial" w:hAnsi="Arial" w:cs="Arial"/>
          <w:sz w:val="24"/>
          <w:szCs w:val="24"/>
        </w:rPr>
      </w:pPr>
    </w:p>
    <w:p w:rsidR="003315A0" w:rsidRPr="003315A0" w:rsidRDefault="003315A0" w:rsidP="003315A0">
      <w:pPr>
        <w:jc w:val="right"/>
        <w:rPr>
          <w:rFonts w:ascii="Arial" w:hAnsi="Arial" w:cs="Arial"/>
          <w:sz w:val="24"/>
          <w:szCs w:val="24"/>
        </w:rPr>
      </w:pPr>
      <w:r w:rsidRPr="003315A0">
        <w:rPr>
          <w:rFonts w:ascii="Arial" w:hAnsi="Arial" w:cs="Arial"/>
          <w:sz w:val="24"/>
          <w:szCs w:val="24"/>
        </w:rPr>
        <w:t>Al principio la coca y el sexo van unidos; después,</w:t>
      </w:r>
    </w:p>
    <w:p w:rsidR="003315A0" w:rsidRPr="003315A0" w:rsidRDefault="003315A0" w:rsidP="003315A0">
      <w:pPr>
        <w:jc w:val="right"/>
        <w:rPr>
          <w:rFonts w:ascii="Arial" w:hAnsi="Arial" w:cs="Arial"/>
          <w:sz w:val="24"/>
          <w:szCs w:val="24"/>
        </w:rPr>
      </w:pPr>
      <w:proofErr w:type="gramStart"/>
      <w:r w:rsidRPr="008F08BB">
        <w:rPr>
          <w:rFonts w:ascii="Arial" w:hAnsi="Arial" w:cs="Arial"/>
          <w:sz w:val="24"/>
          <w:szCs w:val="24"/>
        </w:rPr>
        <w:t>acabas</w:t>
      </w:r>
      <w:proofErr w:type="gramEnd"/>
      <w:r w:rsidRPr="003315A0">
        <w:rPr>
          <w:rFonts w:ascii="Arial" w:hAnsi="Arial" w:cs="Arial"/>
          <w:sz w:val="24"/>
          <w:szCs w:val="24"/>
        </w:rPr>
        <w:t>, como yo, viendo películas porno en el sofá</w:t>
      </w:r>
    </w:p>
    <w:p w:rsidR="003315A0" w:rsidRPr="003315A0" w:rsidRDefault="003315A0" w:rsidP="003315A0">
      <w:pPr>
        <w:jc w:val="right"/>
        <w:rPr>
          <w:rFonts w:ascii="Arial" w:hAnsi="Arial" w:cs="Arial"/>
          <w:sz w:val="24"/>
          <w:szCs w:val="24"/>
        </w:rPr>
      </w:pPr>
      <w:proofErr w:type="gramStart"/>
      <w:r w:rsidRPr="003315A0">
        <w:rPr>
          <w:rFonts w:ascii="Arial" w:hAnsi="Arial" w:cs="Arial"/>
          <w:sz w:val="24"/>
          <w:szCs w:val="24"/>
        </w:rPr>
        <w:t>y</w:t>
      </w:r>
      <w:proofErr w:type="gramEnd"/>
      <w:r w:rsidRPr="003315A0">
        <w:rPr>
          <w:rFonts w:ascii="Arial" w:hAnsi="Arial" w:cs="Arial"/>
          <w:sz w:val="24"/>
          <w:szCs w:val="24"/>
        </w:rPr>
        <w:t xml:space="preserve"> esnifando solo, incapaz de tener una erección,</w:t>
      </w:r>
    </w:p>
    <w:p w:rsidR="003315A0" w:rsidRDefault="003315A0" w:rsidP="003315A0">
      <w:pPr>
        <w:jc w:val="right"/>
        <w:rPr>
          <w:rFonts w:ascii="Arial" w:hAnsi="Arial" w:cs="Arial"/>
          <w:sz w:val="24"/>
          <w:szCs w:val="24"/>
        </w:rPr>
      </w:pPr>
      <w:proofErr w:type="gramStart"/>
      <w:r w:rsidRPr="003315A0">
        <w:rPr>
          <w:rFonts w:ascii="Arial" w:hAnsi="Arial" w:cs="Arial"/>
          <w:sz w:val="24"/>
          <w:szCs w:val="24"/>
        </w:rPr>
        <w:t>mientras</w:t>
      </w:r>
      <w:proofErr w:type="gramEnd"/>
      <w:r w:rsidRPr="003315A0">
        <w:rPr>
          <w:rFonts w:ascii="Arial" w:hAnsi="Arial" w:cs="Arial"/>
          <w:sz w:val="24"/>
          <w:szCs w:val="24"/>
        </w:rPr>
        <w:t xml:space="preserve"> tu novia duerme… (Juan,</w:t>
      </w:r>
      <w:r w:rsidR="00DE7C0E">
        <w:rPr>
          <w:rFonts w:ascii="Arial" w:hAnsi="Arial" w:cs="Arial"/>
          <w:sz w:val="24"/>
          <w:szCs w:val="24"/>
        </w:rPr>
        <w:t xml:space="preserve">  </w:t>
      </w:r>
      <w:proofErr w:type="spellStart"/>
      <w:r w:rsidRPr="003315A0">
        <w:rPr>
          <w:rFonts w:ascii="Arial" w:hAnsi="Arial" w:cs="Arial"/>
          <w:sz w:val="24"/>
          <w:szCs w:val="24"/>
        </w:rPr>
        <w:t>ex.consumidor</w:t>
      </w:r>
      <w:proofErr w:type="spellEnd"/>
      <w:r w:rsidRPr="003315A0">
        <w:rPr>
          <w:rFonts w:ascii="Arial" w:hAnsi="Arial" w:cs="Arial"/>
          <w:sz w:val="24"/>
          <w:szCs w:val="24"/>
        </w:rPr>
        <w:t>)</w:t>
      </w:r>
    </w:p>
    <w:p w:rsidR="00FC5E31" w:rsidRPr="003315A0" w:rsidRDefault="00FC5E31" w:rsidP="003315A0">
      <w:pPr>
        <w:jc w:val="right"/>
        <w:rPr>
          <w:rFonts w:ascii="Arial" w:hAnsi="Arial" w:cs="Arial"/>
          <w:sz w:val="24"/>
          <w:szCs w:val="24"/>
        </w:rPr>
      </w:pPr>
      <w:r>
        <w:rPr>
          <w:rFonts w:ascii="Arial" w:hAnsi="Arial" w:cs="Arial"/>
          <w:sz w:val="24"/>
          <w:szCs w:val="24"/>
        </w:rPr>
        <w:t>“El alcohol provoca el deseo, pero frustra el acto” (Shakespeare)</w:t>
      </w:r>
    </w:p>
    <w:p w:rsidR="00355F91" w:rsidRDefault="00355F91">
      <w:pPr>
        <w:rPr>
          <w:rFonts w:ascii="Arial" w:hAnsi="Arial" w:cs="Arial"/>
          <w:sz w:val="24"/>
          <w:szCs w:val="24"/>
        </w:rPr>
      </w:pPr>
    </w:p>
    <w:p w:rsidR="001E4A20" w:rsidRPr="003E67B9" w:rsidRDefault="001E4A20" w:rsidP="001E4A20">
      <w:pPr>
        <w:spacing w:line="480" w:lineRule="auto"/>
        <w:rPr>
          <w:rFonts w:ascii="Arial" w:hAnsi="Arial" w:cs="Arial"/>
          <w:sz w:val="24"/>
          <w:szCs w:val="24"/>
          <w:u w:val="single"/>
        </w:rPr>
      </w:pPr>
      <w:r w:rsidRPr="003E67B9">
        <w:rPr>
          <w:rFonts w:ascii="Arial" w:hAnsi="Arial" w:cs="Arial"/>
          <w:sz w:val="24"/>
          <w:szCs w:val="24"/>
          <w:u w:val="single"/>
        </w:rPr>
        <w:t>Planteamiento del problema</w:t>
      </w:r>
    </w:p>
    <w:p w:rsidR="00607064" w:rsidRDefault="00410DD9" w:rsidP="001E4A20">
      <w:pPr>
        <w:spacing w:line="480" w:lineRule="auto"/>
        <w:jc w:val="both"/>
        <w:rPr>
          <w:rFonts w:ascii="Arial" w:hAnsi="Arial" w:cs="Arial"/>
          <w:sz w:val="24"/>
          <w:szCs w:val="24"/>
        </w:rPr>
      </w:pPr>
      <w:r w:rsidRPr="00410DD9">
        <w:rPr>
          <w:rFonts w:ascii="Arial" w:hAnsi="Arial" w:cs="Arial"/>
          <w:sz w:val="24"/>
          <w:szCs w:val="24"/>
        </w:rPr>
        <w:t>Actualmente</w:t>
      </w:r>
      <w:r>
        <w:rPr>
          <w:rFonts w:ascii="Arial" w:hAnsi="Arial" w:cs="Arial"/>
          <w:sz w:val="24"/>
          <w:szCs w:val="24"/>
        </w:rPr>
        <w:t xml:space="preserve"> existen muchos mitos y</w:t>
      </w:r>
      <w:r w:rsidRPr="00410DD9">
        <w:rPr>
          <w:rFonts w:ascii="Arial" w:hAnsi="Arial" w:cs="Arial"/>
          <w:sz w:val="24"/>
          <w:szCs w:val="24"/>
        </w:rPr>
        <w:t xml:space="preserve"> creencias</w:t>
      </w:r>
      <w:r w:rsidR="00FE2D00">
        <w:rPr>
          <w:rFonts w:ascii="Arial" w:hAnsi="Arial" w:cs="Arial"/>
          <w:sz w:val="24"/>
          <w:szCs w:val="24"/>
        </w:rPr>
        <w:t xml:space="preserve"> </w:t>
      </w:r>
      <w:r w:rsidRPr="00410DD9">
        <w:rPr>
          <w:rFonts w:ascii="Arial" w:hAnsi="Arial" w:cs="Arial"/>
          <w:sz w:val="24"/>
          <w:szCs w:val="24"/>
        </w:rPr>
        <w:t xml:space="preserve">en torno al consumo de ciertas drogas </w:t>
      </w:r>
      <w:r>
        <w:rPr>
          <w:rFonts w:ascii="Arial" w:hAnsi="Arial" w:cs="Arial"/>
          <w:sz w:val="24"/>
          <w:szCs w:val="24"/>
        </w:rPr>
        <w:t>y su</w:t>
      </w:r>
      <w:r w:rsidR="001E4A20">
        <w:rPr>
          <w:rFonts w:ascii="Arial" w:hAnsi="Arial" w:cs="Arial"/>
          <w:sz w:val="24"/>
          <w:szCs w:val="24"/>
        </w:rPr>
        <w:t>s</w:t>
      </w:r>
      <w:r>
        <w:rPr>
          <w:rFonts w:ascii="Arial" w:hAnsi="Arial" w:cs="Arial"/>
          <w:sz w:val="24"/>
          <w:szCs w:val="24"/>
        </w:rPr>
        <w:t xml:space="preserve"> </w:t>
      </w:r>
      <w:r w:rsidR="001E4A20">
        <w:rPr>
          <w:rFonts w:ascii="Arial" w:hAnsi="Arial" w:cs="Arial"/>
          <w:sz w:val="24"/>
          <w:szCs w:val="24"/>
        </w:rPr>
        <w:t xml:space="preserve">reales efectos en </w:t>
      </w:r>
      <w:r>
        <w:rPr>
          <w:rFonts w:ascii="Arial" w:hAnsi="Arial" w:cs="Arial"/>
          <w:sz w:val="24"/>
          <w:szCs w:val="24"/>
        </w:rPr>
        <w:t xml:space="preserve">la </w:t>
      </w:r>
      <w:r w:rsidR="00FE2D00">
        <w:rPr>
          <w:rFonts w:ascii="Arial" w:hAnsi="Arial" w:cs="Arial"/>
          <w:sz w:val="24"/>
          <w:szCs w:val="24"/>
        </w:rPr>
        <w:t>respuesta sexual</w:t>
      </w:r>
      <w:r>
        <w:rPr>
          <w:rFonts w:ascii="Arial" w:hAnsi="Arial" w:cs="Arial"/>
          <w:sz w:val="24"/>
          <w:szCs w:val="24"/>
        </w:rPr>
        <w:t>.</w:t>
      </w:r>
      <w:r w:rsidR="00FE2D00">
        <w:rPr>
          <w:rFonts w:ascii="Arial" w:hAnsi="Arial" w:cs="Arial"/>
          <w:sz w:val="24"/>
          <w:szCs w:val="24"/>
        </w:rPr>
        <w:t xml:space="preserve"> </w:t>
      </w:r>
      <w:r w:rsidRPr="00FE2D00">
        <w:rPr>
          <w:rFonts w:ascii="Arial" w:hAnsi="Arial" w:cs="Arial"/>
          <w:sz w:val="24"/>
          <w:szCs w:val="24"/>
        </w:rPr>
        <w:t xml:space="preserve">Muchas personas </w:t>
      </w:r>
      <w:r w:rsidR="00FE2D00">
        <w:rPr>
          <w:rFonts w:ascii="Arial" w:hAnsi="Arial" w:cs="Arial"/>
          <w:sz w:val="24"/>
          <w:szCs w:val="24"/>
        </w:rPr>
        <w:t xml:space="preserve">afirman </w:t>
      </w:r>
      <w:r w:rsidRPr="00FE2D00">
        <w:rPr>
          <w:rFonts w:ascii="Arial" w:hAnsi="Arial" w:cs="Arial"/>
          <w:sz w:val="24"/>
          <w:szCs w:val="24"/>
        </w:rPr>
        <w:t xml:space="preserve">que estar bajo los efectos de sustancias químicas tiene el poder de enaltecer y mejorar de forma drástica la calidad de </w:t>
      </w:r>
      <w:r w:rsidR="00FE2D00">
        <w:rPr>
          <w:rFonts w:ascii="Arial" w:hAnsi="Arial" w:cs="Arial"/>
          <w:sz w:val="24"/>
          <w:szCs w:val="24"/>
        </w:rPr>
        <w:t xml:space="preserve">su </w:t>
      </w:r>
      <w:r w:rsidRPr="00FE2D00">
        <w:rPr>
          <w:rFonts w:ascii="Arial" w:hAnsi="Arial" w:cs="Arial"/>
          <w:sz w:val="24"/>
          <w:szCs w:val="24"/>
        </w:rPr>
        <w:t>actividad sexual.  ¿Cuántas veces no h</w:t>
      </w:r>
      <w:r w:rsidR="00FE2D00">
        <w:rPr>
          <w:rFonts w:ascii="Arial" w:hAnsi="Arial" w:cs="Arial"/>
          <w:sz w:val="24"/>
          <w:szCs w:val="24"/>
        </w:rPr>
        <w:t xml:space="preserve">emos </w:t>
      </w:r>
      <w:r w:rsidRPr="00FE2D00">
        <w:rPr>
          <w:rFonts w:ascii="Arial" w:hAnsi="Arial" w:cs="Arial"/>
          <w:sz w:val="24"/>
          <w:szCs w:val="24"/>
        </w:rPr>
        <w:t>escuchado a alguien decir que 'luego de un par de vinitos...' o 'con unos tragos encima' disfrutan más de su intimidad sexual</w:t>
      </w:r>
      <w:r w:rsidR="00FE2D00">
        <w:rPr>
          <w:rFonts w:ascii="Arial" w:hAnsi="Arial" w:cs="Arial"/>
          <w:sz w:val="24"/>
          <w:szCs w:val="24"/>
        </w:rPr>
        <w:t>?</w:t>
      </w:r>
      <w:r w:rsidR="00607064">
        <w:rPr>
          <w:rFonts w:ascii="Arial" w:hAnsi="Arial" w:cs="Arial"/>
          <w:sz w:val="24"/>
          <w:szCs w:val="24"/>
        </w:rPr>
        <w:t xml:space="preserve"> O que “con un pitito no me pongo tan nervioso”, hay quienes incluso les otorgan propieda</w:t>
      </w:r>
      <w:r w:rsidR="00607064" w:rsidRPr="00FE2D00">
        <w:rPr>
          <w:rFonts w:ascii="Arial" w:hAnsi="Arial" w:cs="Arial"/>
          <w:sz w:val="24"/>
          <w:szCs w:val="24"/>
        </w:rPr>
        <w:t>des afrodisíacas</w:t>
      </w:r>
      <w:r w:rsidR="00607064">
        <w:rPr>
          <w:rFonts w:ascii="Arial" w:hAnsi="Arial" w:cs="Arial"/>
          <w:sz w:val="24"/>
          <w:szCs w:val="24"/>
        </w:rPr>
        <w:t>. En general, el uso de sustancias se considera un facilitador social y psicológico</w:t>
      </w:r>
      <w:r w:rsidR="00C8166B">
        <w:rPr>
          <w:rFonts w:ascii="Arial" w:hAnsi="Arial" w:cs="Arial"/>
          <w:sz w:val="24"/>
          <w:szCs w:val="24"/>
        </w:rPr>
        <w:t xml:space="preserve"> que </w:t>
      </w:r>
      <w:r w:rsidR="00607064">
        <w:rPr>
          <w:rFonts w:ascii="Arial" w:hAnsi="Arial" w:cs="Arial"/>
          <w:sz w:val="24"/>
          <w:szCs w:val="24"/>
        </w:rPr>
        <w:t xml:space="preserve">favorece la actividad sexual.  </w:t>
      </w:r>
    </w:p>
    <w:p w:rsidR="00C8166B" w:rsidRDefault="00B94E5F" w:rsidP="001E4A20">
      <w:pPr>
        <w:spacing w:line="480" w:lineRule="auto"/>
        <w:jc w:val="both"/>
        <w:rPr>
          <w:rFonts w:ascii="Arial" w:hAnsi="Arial" w:cs="Arial"/>
          <w:sz w:val="24"/>
          <w:szCs w:val="24"/>
        </w:rPr>
      </w:pPr>
      <w:r>
        <w:rPr>
          <w:rFonts w:ascii="Arial" w:hAnsi="Arial" w:cs="Arial"/>
          <w:sz w:val="24"/>
          <w:szCs w:val="24"/>
        </w:rPr>
        <w:t>Por otra parte, la falta de investigaciones rigurosas en esta área en los últimos años, han provocado que muchas personas, incluyendo educadores y profesionales del área de la salud, no tengan las herramientas necesarias para evaluar el impacto real del uso de drogas lícitas e ilícitas en la respuesta sexual.</w:t>
      </w:r>
      <w:r w:rsidR="00C8166B">
        <w:rPr>
          <w:rFonts w:ascii="Arial" w:hAnsi="Arial" w:cs="Arial"/>
          <w:sz w:val="24"/>
          <w:szCs w:val="24"/>
        </w:rPr>
        <w:t xml:space="preserve"> </w:t>
      </w:r>
    </w:p>
    <w:p w:rsidR="00C8166B" w:rsidRDefault="00C8166B" w:rsidP="00C8166B">
      <w:pPr>
        <w:spacing w:line="480" w:lineRule="auto"/>
        <w:jc w:val="both"/>
        <w:rPr>
          <w:rFonts w:ascii="Arial" w:hAnsi="Arial" w:cs="Arial"/>
          <w:sz w:val="24"/>
          <w:szCs w:val="24"/>
        </w:rPr>
      </w:pPr>
      <w:r>
        <w:rPr>
          <w:rFonts w:ascii="Arial" w:hAnsi="Arial" w:cs="Arial"/>
          <w:sz w:val="24"/>
          <w:szCs w:val="24"/>
        </w:rPr>
        <w:lastRenderedPageBreak/>
        <w:t>Por ello, el objetivo propuesto para esta revisión bibliográfica es la descripción de  los efectos de drogas lícitas,</w:t>
      </w:r>
      <w:r w:rsidR="00B94E5F">
        <w:rPr>
          <w:rFonts w:ascii="Arial" w:hAnsi="Arial" w:cs="Arial"/>
          <w:sz w:val="24"/>
          <w:szCs w:val="24"/>
        </w:rPr>
        <w:t xml:space="preserve"> </w:t>
      </w:r>
      <w:r>
        <w:rPr>
          <w:rFonts w:ascii="Arial" w:hAnsi="Arial" w:cs="Arial"/>
          <w:sz w:val="24"/>
          <w:szCs w:val="24"/>
        </w:rPr>
        <w:t xml:space="preserve"> alcohol y nicotina, como de las drogas ilícitas, marihuana y cocaína sobre las fases de deseo, excitación y orgasmo de la respuesta sexual humana, diferenciando sus efectos a corto y largo plazo.</w:t>
      </w:r>
    </w:p>
    <w:p w:rsidR="00C8166B" w:rsidRPr="00286928" w:rsidRDefault="00C8166B" w:rsidP="000B5E5E">
      <w:pPr>
        <w:spacing w:line="480" w:lineRule="auto"/>
        <w:jc w:val="center"/>
        <w:rPr>
          <w:rFonts w:ascii="Arial" w:hAnsi="Arial" w:cs="Arial"/>
          <w:b/>
          <w:sz w:val="24"/>
          <w:szCs w:val="24"/>
        </w:rPr>
      </w:pPr>
      <w:r w:rsidRPr="00286928">
        <w:rPr>
          <w:rFonts w:ascii="Arial" w:hAnsi="Arial" w:cs="Arial"/>
          <w:b/>
          <w:sz w:val="24"/>
          <w:szCs w:val="24"/>
        </w:rPr>
        <w:t>Desarrollo del tema</w:t>
      </w:r>
    </w:p>
    <w:p w:rsidR="00FF0E5C" w:rsidRDefault="00CA765C" w:rsidP="00A83C92">
      <w:pPr>
        <w:spacing w:line="480" w:lineRule="auto"/>
        <w:jc w:val="both"/>
        <w:rPr>
          <w:rFonts w:ascii="Arial" w:hAnsi="Arial" w:cs="Arial"/>
          <w:sz w:val="24"/>
          <w:szCs w:val="24"/>
        </w:rPr>
      </w:pPr>
      <w:r>
        <w:rPr>
          <w:rFonts w:ascii="Arial" w:hAnsi="Arial" w:cs="Arial"/>
          <w:sz w:val="24"/>
          <w:szCs w:val="24"/>
        </w:rPr>
        <w:t>Desde tiempos muy remotos, l</w:t>
      </w:r>
      <w:r w:rsidRPr="00CA765C">
        <w:rPr>
          <w:rFonts w:ascii="Arial" w:hAnsi="Arial" w:cs="Arial"/>
          <w:sz w:val="24"/>
          <w:szCs w:val="24"/>
        </w:rPr>
        <w:t xml:space="preserve">a búsqueda de sustancias externas </w:t>
      </w:r>
      <w:r>
        <w:rPr>
          <w:rFonts w:ascii="Arial" w:hAnsi="Arial" w:cs="Arial"/>
          <w:sz w:val="24"/>
          <w:szCs w:val="24"/>
        </w:rPr>
        <w:t xml:space="preserve">como </w:t>
      </w:r>
      <w:r w:rsidRPr="00CA765C">
        <w:rPr>
          <w:rFonts w:ascii="Arial" w:hAnsi="Arial" w:cs="Arial"/>
          <w:sz w:val="24"/>
          <w:szCs w:val="24"/>
        </w:rPr>
        <w:t>plant</w:t>
      </w:r>
      <w:r>
        <w:rPr>
          <w:rFonts w:ascii="Arial" w:hAnsi="Arial" w:cs="Arial"/>
          <w:sz w:val="24"/>
          <w:szCs w:val="24"/>
        </w:rPr>
        <w:t xml:space="preserve">as, alimentos, y por supuesto, </w:t>
      </w:r>
      <w:r w:rsidRPr="00CA765C">
        <w:rPr>
          <w:rFonts w:ascii="Arial" w:hAnsi="Arial" w:cs="Arial"/>
          <w:sz w:val="24"/>
          <w:szCs w:val="24"/>
        </w:rPr>
        <w:t xml:space="preserve"> sustancias naturales o sintéticas como las drogas para mejorar </w:t>
      </w:r>
      <w:r>
        <w:rPr>
          <w:rFonts w:ascii="Arial" w:hAnsi="Arial" w:cs="Arial"/>
          <w:sz w:val="24"/>
          <w:szCs w:val="24"/>
        </w:rPr>
        <w:t xml:space="preserve">el </w:t>
      </w:r>
      <w:r w:rsidRPr="00CA765C">
        <w:rPr>
          <w:rFonts w:ascii="Arial" w:hAnsi="Arial" w:cs="Arial"/>
          <w:sz w:val="24"/>
          <w:szCs w:val="24"/>
        </w:rPr>
        <w:t xml:space="preserve"> “rendimiento erótico/sexual” ha constituido </w:t>
      </w:r>
      <w:r>
        <w:rPr>
          <w:rFonts w:ascii="Arial" w:hAnsi="Arial" w:cs="Arial"/>
          <w:sz w:val="24"/>
          <w:szCs w:val="24"/>
        </w:rPr>
        <w:t>un anhelo para</w:t>
      </w:r>
      <w:r w:rsidRPr="00CA765C">
        <w:rPr>
          <w:rFonts w:ascii="Arial" w:hAnsi="Arial" w:cs="Arial"/>
          <w:sz w:val="24"/>
          <w:szCs w:val="24"/>
        </w:rPr>
        <w:t xml:space="preserve"> hombres y mujeres.</w:t>
      </w:r>
      <w:r w:rsidR="00407454">
        <w:rPr>
          <w:rFonts w:ascii="Arial" w:hAnsi="Arial" w:cs="Arial"/>
          <w:sz w:val="24"/>
          <w:szCs w:val="24"/>
        </w:rPr>
        <w:t xml:space="preserve"> </w:t>
      </w:r>
    </w:p>
    <w:p w:rsidR="00FF0E5C" w:rsidRDefault="00FF0E5C" w:rsidP="00A83C92">
      <w:pPr>
        <w:spacing w:line="480" w:lineRule="auto"/>
        <w:jc w:val="both"/>
        <w:rPr>
          <w:rFonts w:ascii="Arial" w:hAnsi="Arial" w:cs="Arial"/>
          <w:sz w:val="24"/>
          <w:szCs w:val="24"/>
        </w:rPr>
      </w:pPr>
      <w:r>
        <w:rPr>
          <w:rFonts w:ascii="Arial" w:hAnsi="Arial" w:cs="Arial"/>
          <w:sz w:val="24"/>
          <w:szCs w:val="24"/>
        </w:rPr>
        <w:t>A lo largo de la historia se ha relacionado el consumo de sustancias con una mejoría de la conducta sexual</w:t>
      </w:r>
      <w:r w:rsidR="00B2451C">
        <w:rPr>
          <w:rFonts w:ascii="Arial" w:hAnsi="Arial" w:cs="Arial"/>
          <w:sz w:val="24"/>
          <w:szCs w:val="24"/>
        </w:rPr>
        <w:t xml:space="preserve">. </w:t>
      </w:r>
      <w:r>
        <w:rPr>
          <w:rFonts w:ascii="Arial" w:hAnsi="Arial" w:cs="Arial"/>
          <w:sz w:val="24"/>
          <w:szCs w:val="24"/>
        </w:rPr>
        <w:t xml:space="preserve">Asociado a esto, en la actualidad </w:t>
      </w:r>
      <w:r w:rsidR="00407454">
        <w:rPr>
          <w:rFonts w:ascii="Arial" w:hAnsi="Arial" w:cs="Arial"/>
          <w:sz w:val="24"/>
          <w:szCs w:val="24"/>
        </w:rPr>
        <w:t>existe</w:t>
      </w:r>
      <w:r>
        <w:rPr>
          <w:rFonts w:ascii="Arial" w:hAnsi="Arial" w:cs="Arial"/>
          <w:sz w:val="24"/>
          <w:szCs w:val="24"/>
        </w:rPr>
        <w:t xml:space="preserve"> una disponibilidad potencialmente </w:t>
      </w:r>
      <w:r w:rsidR="00407454">
        <w:rPr>
          <w:rFonts w:ascii="Arial" w:hAnsi="Arial" w:cs="Arial"/>
          <w:sz w:val="24"/>
          <w:szCs w:val="24"/>
        </w:rPr>
        <w:t xml:space="preserve"> mayor</w:t>
      </w:r>
      <w:r>
        <w:rPr>
          <w:rFonts w:ascii="Arial" w:hAnsi="Arial" w:cs="Arial"/>
          <w:sz w:val="24"/>
          <w:szCs w:val="24"/>
        </w:rPr>
        <w:t xml:space="preserve"> de drogas que tienen efectos relacionados</w:t>
      </w:r>
      <w:r w:rsidR="00BE7221">
        <w:rPr>
          <w:rFonts w:ascii="Arial" w:hAnsi="Arial" w:cs="Arial"/>
          <w:sz w:val="24"/>
          <w:szCs w:val="24"/>
        </w:rPr>
        <w:t xml:space="preserve"> en este ámbito</w:t>
      </w:r>
      <w:r>
        <w:rPr>
          <w:rFonts w:ascii="Arial" w:hAnsi="Arial" w:cs="Arial"/>
          <w:sz w:val="24"/>
          <w:szCs w:val="24"/>
        </w:rPr>
        <w:t>, lo que hace necesario abordar los vínculos entre estas dos variables.</w:t>
      </w:r>
    </w:p>
    <w:p w:rsidR="008D5127" w:rsidRDefault="008D5127" w:rsidP="00A83C92">
      <w:pPr>
        <w:spacing w:line="480" w:lineRule="auto"/>
        <w:jc w:val="both"/>
        <w:rPr>
          <w:rFonts w:ascii="Arial" w:hAnsi="Arial" w:cs="Arial"/>
          <w:sz w:val="24"/>
          <w:szCs w:val="24"/>
        </w:rPr>
      </w:pPr>
      <w:r>
        <w:rPr>
          <w:rFonts w:ascii="Arial" w:hAnsi="Arial" w:cs="Arial"/>
          <w:sz w:val="24"/>
          <w:szCs w:val="24"/>
        </w:rPr>
        <w:t xml:space="preserve">Pero ¿qué entendemos por droga? </w:t>
      </w:r>
      <w:r w:rsidR="00A83C92">
        <w:rPr>
          <w:rFonts w:ascii="Arial" w:hAnsi="Arial" w:cs="Arial"/>
          <w:sz w:val="24"/>
          <w:szCs w:val="24"/>
        </w:rPr>
        <w:t xml:space="preserve">Existen </w:t>
      </w:r>
      <w:r>
        <w:rPr>
          <w:rFonts w:ascii="Arial" w:hAnsi="Arial" w:cs="Arial"/>
          <w:sz w:val="24"/>
          <w:szCs w:val="24"/>
        </w:rPr>
        <w:t>múltiples definiciones de este término:</w:t>
      </w:r>
    </w:p>
    <w:p w:rsidR="00A83C92" w:rsidRDefault="00A83C92" w:rsidP="00A83C92">
      <w:pPr>
        <w:spacing w:line="480" w:lineRule="auto"/>
        <w:jc w:val="both"/>
        <w:rPr>
          <w:rFonts w:ascii="Arial" w:hAnsi="Arial" w:cs="Arial"/>
          <w:sz w:val="24"/>
          <w:szCs w:val="24"/>
        </w:rPr>
      </w:pPr>
      <w:r w:rsidRPr="00CA765C">
        <w:rPr>
          <w:rFonts w:ascii="Arial" w:hAnsi="Arial" w:cs="Arial"/>
          <w:sz w:val="24"/>
          <w:szCs w:val="24"/>
        </w:rPr>
        <w:t>“Cuando hablamos de drogas nos estamos refiriendo a aquellas sustancias que actúan sobre el sistema nervios</w:t>
      </w:r>
      <w:r w:rsidR="008D5127">
        <w:rPr>
          <w:rFonts w:ascii="Arial" w:hAnsi="Arial" w:cs="Arial"/>
          <w:sz w:val="24"/>
          <w:szCs w:val="24"/>
        </w:rPr>
        <w:t>o</w:t>
      </w:r>
      <w:r w:rsidRPr="00CA765C">
        <w:rPr>
          <w:rFonts w:ascii="Arial" w:hAnsi="Arial" w:cs="Arial"/>
          <w:sz w:val="24"/>
          <w:szCs w:val="24"/>
        </w:rPr>
        <w:t xml:space="preserve"> </w:t>
      </w:r>
      <w:r w:rsidR="005A1972" w:rsidRPr="00106E6C">
        <w:rPr>
          <w:rFonts w:ascii="Arial" w:hAnsi="Arial" w:cs="Arial"/>
          <w:sz w:val="24"/>
          <w:szCs w:val="24"/>
        </w:rPr>
        <w:t>central</w:t>
      </w:r>
      <w:r w:rsidR="005A1972">
        <w:rPr>
          <w:rFonts w:ascii="Arial" w:hAnsi="Arial" w:cs="Arial"/>
          <w:color w:val="FF0000"/>
          <w:sz w:val="24"/>
          <w:szCs w:val="24"/>
        </w:rPr>
        <w:t xml:space="preserve"> </w:t>
      </w:r>
      <w:r w:rsidRPr="00CA765C">
        <w:rPr>
          <w:rFonts w:ascii="Arial" w:hAnsi="Arial" w:cs="Arial"/>
          <w:sz w:val="24"/>
          <w:szCs w:val="24"/>
        </w:rPr>
        <w:t xml:space="preserve">alterando el humor, los procesos de pensamiento o conducta” </w:t>
      </w:r>
      <w:sdt>
        <w:sdtPr>
          <w:rPr>
            <w:rFonts w:ascii="Arial" w:hAnsi="Arial" w:cs="Arial"/>
            <w:sz w:val="24"/>
            <w:szCs w:val="24"/>
          </w:rPr>
          <w:id w:val="-182514488"/>
          <w:citation/>
        </w:sdtPr>
        <w:sdtEndPr/>
        <w:sdtContent>
          <w:r w:rsidR="00D7353B">
            <w:rPr>
              <w:rFonts w:ascii="Arial" w:hAnsi="Arial" w:cs="Arial"/>
              <w:sz w:val="24"/>
              <w:szCs w:val="24"/>
            </w:rPr>
            <w:fldChar w:fldCharType="begin"/>
          </w:r>
          <w:r w:rsidR="00235E02">
            <w:rPr>
              <w:rFonts w:ascii="Arial" w:hAnsi="Arial" w:cs="Arial"/>
              <w:sz w:val="24"/>
              <w:szCs w:val="24"/>
            </w:rPr>
            <w:instrText xml:space="preserve"> CITATION Ale051 \l 13322 </w:instrText>
          </w:r>
          <w:r w:rsidR="00D7353B">
            <w:rPr>
              <w:rFonts w:ascii="Arial" w:hAnsi="Arial" w:cs="Arial"/>
              <w:sz w:val="24"/>
              <w:szCs w:val="24"/>
            </w:rPr>
            <w:fldChar w:fldCharType="separate"/>
          </w:r>
          <w:r w:rsidR="00667013" w:rsidRPr="00667013">
            <w:rPr>
              <w:rFonts w:ascii="Arial" w:hAnsi="Arial" w:cs="Arial"/>
              <w:noProof/>
              <w:sz w:val="24"/>
              <w:szCs w:val="24"/>
            </w:rPr>
            <w:t>(Alegret, Comellas, &amp; Font, 2005)</w:t>
          </w:r>
          <w:r w:rsidR="00D7353B">
            <w:rPr>
              <w:rFonts w:ascii="Arial" w:hAnsi="Arial" w:cs="Arial"/>
              <w:sz w:val="24"/>
              <w:szCs w:val="24"/>
            </w:rPr>
            <w:fldChar w:fldCharType="end"/>
          </w:r>
        </w:sdtContent>
      </w:sdt>
      <w:r w:rsidR="00235E02">
        <w:rPr>
          <w:rFonts w:ascii="Arial" w:hAnsi="Arial" w:cs="Arial"/>
          <w:sz w:val="24"/>
          <w:szCs w:val="24"/>
        </w:rPr>
        <w:t>.</w:t>
      </w:r>
    </w:p>
    <w:p w:rsidR="003E276C" w:rsidRPr="003E276C" w:rsidRDefault="00244E68" w:rsidP="003E276C">
      <w:pPr>
        <w:spacing w:line="480" w:lineRule="auto"/>
        <w:jc w:val="both"/>
        <w:rPr>
          <w:rFonts w:ascii="Arial" w:hAnsi="Arial" w:cs="Arial"/>
          <w:sz w:val="24"/>
          <w:szCs w:val="24"/>
        </w:rPr>
      </w:pPr>
      <w:r>
        <w:rPr>
          <w:rFonts w:ascii="Arial" w:hAnsi="Arial" w:cs="Arial"/>
          <w:sz w:val="24"/>
          <w:szCs w:val="24"/>
        </w:rPr>
        <w:t>“</w:t>
      </w:r>
      <w:r w:rsidR="00A83C92" w:rsidRPr="00A83C92">
        <w:rPr>
          <w:rFonts w:ascii="Arial" w:hAnsi="Arial" w:cs="Arial"/>
          <w:sz w:val="24"/>
          <w:szCs w:val="24"/>
        </w:rPr>
        <w:t xml:space="preserve">Una droga es todo fármaco o principio activo de un medicamento, elemento de origen biológico natural o producto obtenido de él por diversos métodos, o sustancia producida artificialmente, que produce efectos en el sistema nervioso central </w:t>
      </w:r>
      <w:r w:rsidR="00A83C92" w:rsidRPr="00A83C92">
        <w:rPr>
          <w:rFonts w:ascii="Arial" w:hAnsi="Arial" w:cs="Arial"/>
          <w:sz w:val="24"/>
          <w:szCs w:val="24"/>
        </w:rPr>
        <w:lastRenderedPageBreak/>
        <w:t>modificando el estado de ánimo o produciendo placer, y que puede tener potencial de abus</w:t>
      </w:r>
      <w:r w:rsidR="008D5127">
        <w:rPr>
          <w:rFonts w:ascii="Arial" w:hAnsi="Arial" w:cs="Arial"/>
          <w:sz w:val="24"/>
          <w:szCs w:val="24"/>
        </w:rPr>
        <w:t>o</w:t>
      </w:r>
      <w:r>
        <w:rPr>
          <w:rFonts w:ascii="Arial" w:hAnsi="Arial" w:cs="Arial"/>
          <w:sz w:val="24"/>
          <w:szCs w:val="24"/>
        </w:rPr>
        <w:t>”</w:t>
      </w:r>
      <w:sdt>
        <w:sdtPr>
          <w:rPr>
            <w:rFonts w:ascii="Arial" w:hAnsi="Arial" w:cs="Arial"/>
            <w:sz w:val="24"/>
            <w:szCs w:val="24"/>
          </w:rPr>
          <w:id w:val="-832070876"/>
          <w:citation/>
        </w:sdtPr>
        <w:sdtEndPr/>
        <w:sdtContent>
          <w:r w:rsidR="00D7353B">
            <w:rPr>
              <w:rFonts w:ascii="Arial" w:hAnsi="Arial" w:cs="Arial"/>
              <w:sz w:val="24"/>
              <w:szCs w:val="24"/>
            </w:rPr>
            <w:fldChar w:fldCharType="begin"/>
          </w:r>
          <w:r w:rsidR="008D5127">
            <w:rPr>
              <w:rFonts w:ascii="Arial" w:hAnsi="Arial" w:cs="Arial"/>
              <w:sz w:val="24"/>
              <w:szCs w:val="24"/>
            </w:rPr>
            <w:instrText xml:space="preserve"> CITATION Esc99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(Escohotado, 1999)</w:t>
          </w:r>
          <w:r w:rsidR="00D7353B">
            <w:rPr>
              <w:rFonts w:ascii="Arial" w:hAnsi="Arial" w:cs="Arial"/>
              <w:sz w:val="24"/>
              <w:szCs w:val="24"/>
            </w:rPr>
            <w:fldChar w:fldCharType="end"/>
          </w:r>
        </w:sdtContent>
      </w:sdt>
      <w:r w:rsidR="00A83C92" w:rsidRPr="00A83C92">
        <w:rPr>
          <w:rFonts w:ascii="Arial" w:hAnsi="Arial" w:cs="Arial"/>
          <w:sz w:val="24"/>
          <w:szCs w:val="24"/>
        </w:rPr>
        <w:t>.</w:t>
      </w:r>
      <w:r w:rsidR="003E276C" w:rsidRPr="003E276C">
        <w:rPr>
          <w:rFonts w:ascii="Arial" w:hAnsi="Arial" w:cs="Arial"/>
          <w:sz w:val="24"/>
          <w:szCs w:val="24"/>
        </w:rPr>
        <w:t xml:space="preserve"> </w:t>
      </w:r>
    </w:p>
    <w:p w:rsidR="003E276C" w:rsidRPr="003E276C" w:rsidRDefault="003E276C" w:rsidP="003E276C">
      <w:pPr>
        <w:spacing w:line="480" w:lineRule="auto"/>
        <w:jc w:val="both"/>
        <w:rPr>
          <w:rFonts w:ascii="Arial" w:hAnsi="Arial" w:cs="Arial"/>
          <w:sz w:val="24"/>
          <w:szCs w:val="24"/>
        </w:rPr>
      </w:pPr>
      <w:r>
        <w:rPr>
          <w:rFonts w:ascii="Arial" w:hAnsi="Arial" w:cs="Arial"/>
          <w:sz w:val="24"/>
          <w:szCs w:val="24"/>
        </w:rPr>
        <w:t xml:space="preserve">De acuerdo a la </w:t>
      </w:r>
      <w:r w:rsidRPr="003E276C">
        <w:rPr>
          <w:rFonts w:ascii="Arial" w:hAnsi="Arial" w:cs="Arial"/>
          <w:sz w:val="24"/>
          <w:szCs w:val="24"/>
        </w:rPr>
        <w:t xml:space="preserve"> clasificación de las sustancias en función de las restricciones legales establecidas en cada </w:t>
      </w:r>
      <w:r>
        <w:rPr>
          <w:rFonts w:ascii="Arial" w:hAnsi="Arial" w:cs="Arial"/>
          <w:sz w:val="24"/>
          <w:szCs w:val="24"/>
        </w:rPr>
        <w:t>país</w:t>
      </w:r>
      <w:r w:rsidRPr="003E276C">
        <w:rPr>
          <w:rFonts w:ascii="Arial" w:hAnsi="Arial" w:cs="Arial"/>
          <w:sz w:val="24"/>
          <w:szCs w:val="24"/>
        </w:rPr>
        <w:t xml:space="preserve"> respecto al consumo, producción y venta de las </w:t>
      </w:r>
      <w:r>
        <w:rPr>
          <w:rFonts w:ascii="Arial" w:hAnsi="Arial" w:cs="Arial"/>
          <w:sz w:val="24"/>
          <w:szCs w:val="24"/>
        </w:rPr>
        <w:t>diferentes sustancias., las podemos clasificar en</w:t>
      </w:r>
      <w:r w:rsidRPr="003E276C">
        <w:rPr>
          <w:rFonts w:ascii="Arial" w:hAnsi="Arial" w:cs="Arial"/>
          <w:sz w:val="24"/>
          <w:szCs w:val="24"/>
        </w:rPr>
        <w:t>:</w:t>
      </w:r>
    </w:p>
    <w:p w:rsidR="003E276C" w:rsidRPr="003E276C" w:rsidRDefault="003E276C" w:rsidP="003E276C">
      <w:pPr>
        <w:pStyle w:val="Prrafodelista"/>
        <w:numPr>
          <w:ilvl w:val="0"/>
          <w:numId w:val="5"/>
        </w:numPr>
        <w:spacing w:line="480" w:lineRule="auto"/>
        <w:jc w:val="both"/>
        <w:rPr>
          <w:rFonts w:ascii="Arial" w:hAnsi="Arial" w:cs="Arial"/>
          <w:sz w:val="24"/>
          <w:szCs w:val="24"/>
        </w:rPr>
      </w:pPr>
      <w:r w:rsidRPr="003E276C">
        <w:rPr>
          <w:rFonts w:ascii="Arial" w:hAnsi="Arial" w:cs="Arial"/>
          <w:sz w:val="24"/>
          <w:szCs w:val="24"/>
        </w:rPr>
        <w:t>Drogas legales</w:t>
      </w:r>
      <w:r>
        <w:rPr>
          <w:rFonts w:ascii="Arial" w:hAnsi="Arial" w:cs="Arial"/>
          <w:sz w:val="24"/>
          <w:szCs w:val="24"/>
        </w:rPr>
        <w:t xml:space="preserve"> o lícitas</w:t>
      </w:r>
      <w:r w:rsidRPr="003E276C">
        <w:rPr>
          <w:rFonts w:ascii="Arial" w:hAnsi="Arial" w:cs="Arial"/>
          <w:sz w:val="24"/>
          <w:szCs w:val="24"/>
        </w:rPr>
        <w:t xml:space="preserve">: alcohol, tabaco, psicofármacos, estimulantes menores y otras sustancias </w:t>
      </w:r>
      <w:r>
        <w:rPr>
          <w:rFonts w:ascii="Arial" w:hAnsi="Arial" w:cs="Arial"/>
          <w:sz w:val="24"/>
          <w:szCs w:val="24"/>
        </w:rPr>
        <w:t xml:space="preserve">como </w:t>
      </w:r>
      <w:r w:rsidRPr="003E276C">
        <w:rPr>
          <w:rFonts w:ascii="Arial" w:hAnsi="Arial" w:cs="Arial"/>
          <w:sz w:val="24"/>
          <w:szCs w:val="24"/>
        </w:rPr>
        <w:t>metadona bajo prescripción médica.</w:t>
      </w:r>
    </w:p>
    <w:p w:rsidR="003E276C" w:rsidRPr="003E276C" w:rsidRDefault="003E276C" w:rsidP="003E276C">
      <w:pPr>
        <w:pStyle w:val="Prrafodelista"/>
        <w:numPr>
          <w:ilvl w:val="0"/>
          <w:numId w:val="5"/>
        </w:numPr>
        <w:spacing w:line="480" w:lineRule="auto"/>
        <w:jc w:val="both"/>
        <w:rPr>
          <w:rFonts w:ascii="Arial" w:hAnsi="Arial" w:cs="Arial"/>
          <w:sz w:val="24"/>
          <w:szCs w:val="24"/>
        </w:rPr>
      </w:pPr>
      <w:r w:rsidRPr="003E276C">
        <w:rPr>
          <w:rFonts w:ascii="Arial" w:hAnsi="Arial" w:cs="Arial"/>
          <w:sz w:val="24"/>
          <w:szCs w:val="24"/>
        </w:rPr>
        <w:t>Drogas ilegales</w:t>
      </w:r>
      <w:r w:rsidR="00CC131E">
        <w:rPr>
          <w:rFonts w:ascii="Arial" w:hAnsi="Arial" w:cs="Arial"/>
          <w:sz w:val="24"/>
          <w:szCs w:val="24"/>
        </w:rPr>
        <w:t xml:space="preserve"> </w:t>
      </w:r>
      <w:r>
        <w:rPr>
          <w:rFonts w:ascii="Arial" w:hAnsi="Arial" w:cs="Arial"/>
          <w:sz w:val="24"/>
          <w:szCs w:val="24"/>
        </w:rPr>
        <w:t>o ilícitas</w:t>
      </w:r>
      <w:r w:rsidRPr="003E276C">
        <w:rPr>
          <w:rFonts w:ascii="Arial" w:hAnsi="Arial" w:cs="Arial"/>
          <w:sz w:val="24"/>
          <w:szCs w:val="24"/>
        </w:rPr>
        <w:t>: son todas las que no forman parte del apartado anterior y a las que se accede a través del mercado negro: Derivados del cannabis, heroína, cocaína, etc.</w:t>
      </w:r>
      <w:r w:rsidR="00CC131E">
        <w:rPr>
          <w:rFonts w:ascii="Arial" w:hAnsi="Arial" w:cs="Arial"/>
          <w:sz w:val="24"/>
          <w:szCs w:val="24"/>
        </w:rPr>
        <w:t xml:space="preserve"> </w:t>
      </w:r>
      <w:sdt>
        <w:sdtPr>
          <w:rPr>
            <w:rFonts w:ascii="Arial" w:hAnsi="Arial" w:cs="Arial"/>
            <w:sz w:val="24"/>
            <w:szCs w:val="24"/>
          </w:rPr>
          <w:id w:val="1822612821"/>
          <w:citation/>
        </w:sdtPr>
        <w:sdtEndPr/>
        <w:sdtContent>
          <w:r w:rsidR="00D7353B">
            <w:rPr>
              <w:rFonts w:ascii="Arial" w:hAnsi="Arial" w:cs="Arial"/>
              <w:sz w:val="24"/>
              <w:szCs w:val="24"/>
            </w:rPr>
            <w:fldChar w:fldCharType="begin"/>
          </w:r>
          <w:r w:rsidR="00CC131E">
            <w:rPr>
              <w:rFonts w:ascii="Arial" w:hAnsi="Arial" w:cs="Arial"/>
              <w:sz w:val="24"/>
              <w:szCs w:val="24"/>
            </w:rPr>
            <w:instrText xml:space="preserve"> CITATION Esc99 \l 13322 </w:instrText>
          </w:r>
          <w:r w:rsidR="00D7353B">
            <w:rPr>
              <w:rFonts w:ascii="Arial" w:hAnsi="Arial" w:cs="Arial"/>
              <w:sz w:val="24"/>
              <w:szCs w:val="24"/>
            </w:rPr>
            <w:fldChar w:fldCharType="separate"/>
          </w:r>
          <w:r w:rsidR="00667013" w:rsidRPr="00667013">
            <w:rPr>
              <w:rFonts w:ascii="Arial" w:hAnsi="Arial" w:cs="Arial"/>
              <w:noProof/>
              <w:sz w:val="24"/>
              <w:szCs w:val="24"/>
            </w:rPr>
            <w:t>(Escohotado, 1999)</w:t>
          </w:r>
          <w:r w:rsidR="00D7353B">
            <w:rPr>
              <w:rFonts w:ascii="Arial" w:hAnsi="Arial" w:cs="Arial"/>
              <w:sz w:val="24"/>
              <w:szCs w:val="24"/>
            </w:rPr>
            <w:fldChar w:fldCharType="end"/>
          </w:r>
        </w:sdtContent>
      </w:sdt>
    </w:p>
    <w:p w:rsidR="00A83C92" w:rsidRDefault="00904176" w:rsidP="00A83C92">
      <w:pPr>
        <w:spacing w:line="480" w:lineRule="auto"/>
        <w:jc w:val="both"/>
        <w:rPr>
          <w:rFonts w:ascii="Arial" w:hAnsi="Arial" w:cs="Arial"/>
          <w:sz w:val="24"/>
          <w:szCs w:val="24"/>
        </w:rPr>
      </w:pPr>
      <w:r>
        <w:rPr>
          <w:rFonts w:ascii="Arial" w:hAnsi="Arial" w:cs="Arial"/>
          <w:sz w:val="24"/>
          <w:szCs w:val="24"/>
        </w:rPr>
        <w:t xml:space="preserve">Tomando algunos conceptos de estas definiciones, como la producción de placer, </w:t>
      </w:r>
      <w:r w:rsidR="00CC131E">
        <w:rPr>
          <w:rFonts w:ascii="Arial" w:hAnsi="Arial" w:cs="Arial"/>
          <w:sz w:val="24"/>
          <w:szCs w:val="24"/>
        </w:rPr>
        <w:t xml:space="preserve"> el potencial de abuso, </w:t>
      </w:r>
      <w:r>
        <w:rPr>
          <w:rFonts w:ascii="Arial" w:hAnsi="Arial" w:cs="Arial"/>
          <w:sz w:val="24"/>
          <w:szCs w:val="24"/>
        </w:rPr>
        <w:t>la dependencia</w:t>
      </w:r>
      <w:r w:rsidR="00916682">
        <w:rPr>
          <w:rFonts w:ascii="Arial" w:hAnsi="Arial" w:cs="Arial"/>
          <w:sz w:val="24"/>
          <w:szCs w:val="24"/>
        </w:rPr>
        <w:t xml:space="preserve"> que producen las drogas</w:t>
      </w:r>
      <w:r w:rsidR="00CC131E">
        <w:rPr>
          <w:rFonts w:ascii="Arial" w:hAnsi="Arial" w:cs="Arial"/>
          <w:sz w:val="24"/>
          <w:szCs w:val="24"/>
        </w:rPr>
        <w:t xml:space="preserve"> y la oferta masiva de drogas lícitas</w:t>
      </w:r>
      <w:r>
        <w:rPr>
          <w:rFonts w:ascii="Arial" w:hAnsi="Arial" w:cs="Arial"/>
          <w:sz w:val="24"/>
          <w:szCs w:val="24"/>
        </w:rPr>
        <w:t xml:space="preserve">, podríamos explicar el alto </w:t>
      </w:r>
      <w:r w:rsidR="00916682">
        <w:rPr>
          <w:rFonts w:ascii="Arial" w:hAnsi="Arial" w:cs="Arial"/>
          <w:sz w:val="24"/>
          <w:szCs w:val="24"/>
        </w:rPr>
        <w:t xml:space="preserve">porcentaje </w:t>
      </w:r>
      <w:r>
        <w:rPr>
          <w:rFonts w:ascii="Arial" w:hAnsi="Arial" w:cs="Arial"/>
          <w:sz w:val="24"/>
          <w:szCs w:val="24"/>
        </w:rPr>
        <w:t>consumo de estas sustancias en la población. En</w:t>
      </w:r>
      <w:r w:rsidR="00A83C92">
        <w:rPr>
          <w:rFonts w:ascii="Arial" w:hAnsi="Arial" w:cs="Arial"/>
          <w:sz w:val="24"/>
          <w:szCs w:val="24"/>
        </w:rPr>
        <w:t xml:space="preserve"> nuestro país, según cifras del Ministerio de Salud:</w:t>
      </w:r>
    </w:p>
    <w:p w:rsidR="00A83C92" w:rsidRDefault="00A83C92" w:rsidP="00A83C92">
      <w:pPr>
        <w:pStyle w:val="Prrafodelista"/>
        <w:numPr>
          <w:ilvl w:val="0"/>
          <w:numId w:val="5"/>
        </w:numPr>
        <w:spacing w:line="480" w:lineRule="auto"/>
        <w:jc w:val="both"/>
        <w:rPr>
          <w:rFonts w:ascii="Arial" w:hAnsi="Arial" w:cs="Arial"/>
          <w:sz w:val="24"/>
          <w:szCs w:val="24"/>
        </w:rPr>
      </w:pPr>
      <w:r w:rsidRPr="00A83C92">
        <w:rPr>
          <w:rFonts w:ascii="Arial" w:hAnsi="Arial" w:cs="Arial"/>
          <w:sz w:val="24"/>
          <w:szCs w:val="24"/>
        </w:rPr>
        <w:t xml:space="preserve">El abuso de alcohol afecta a alrededor del 15 % de la población general mayor de 12 años, con un tercio de ellos presentando dependencia, y a casi un 40% de los hombres consultantes del nivel primario de atención. </w:t>
      </w:r>
    </w:p>
    <w:p w:rsidR="00A83C92" w:rsidRPr="00A83C92" w:rsidRDefault="00A83C92" w:rsidP="00A83C92">
      <w:pPr>
        <w:pStyle w:val="Prrafodelista"/>
        <w:numPr>
          <w:ilvl w:val="0"/>
          <w:numId w:val="5"/>
        </w:numPr>
        <w:spacing w:line="480" w:lineRule="auto"/>
        <w:jc w:val="both"/>
        <w:rPr>
          <w:rFonts w:ascii="Arial" w:hAnsi="Arial" w:cs="Arial"/>
          <w:sz w:val="24"/>
          <w:szCs w:val="24"/>
        </w:rPr>
      </w:pPr>
      <w:r w:rsidRPr="00A83C92">
        <w:rPr>
          <w:rFonts w:ascii="Arial" w:hAnsi="Arial" w:cs="Arial"/>
          <w:sz w:val="24"/>
          <w:szCs w:val="24"/>
        </w:rPr>
        <w:t xml:space="preserve">Aproximadamente el 5 % de la población general mayor de 12 años declara haber consumido drogas ilícitas en el último año y cerca del 1 % presenta dependencia a ellas. La mayoría de estas personas ha usado marihuana y un quinto de ellas otras sustancias, tales como cocaína, pasta base y anfetamina.  </w:t>
      </w:r>
    </w:p>
    <w:p w:rsidR="003E276C" w:rsidRDefault="00A83C92" w:rsidP="003E276C">
      <w:pPr>
        <w:pStyle w:val="Prrafodelista"/>
        <w:numPr>
          <w:ilvl w:val="0"/>
          <w:numId w:val="5"/>
        </w:numPr>
        <w:spacing w:line="480" w:lineRule="auto"/>
        <w:jc w:val="both"/>
        <w:rPr>
          <w:rFonts w:ascii="Arial" w:hAnsi="Arial" w:cs="Arial"/>
          <w:sz w:val="24"/>
          <w:szCs w:val="24"/>
        </w:rPr>
      </w:pPr>
      <w:r w:rsidRPr="00904176">
        <w:rPr>
          <w:rFonts w:ascii="Arial" w:hAnsi="Arial" w:cs="Arial"/>
          <w:sz w:val="24"/>
          <w:szCs w:val="24"/>
        </w:rPr>
        <w:lastRenderedPageBreak/>
        <w:t xml:space="preserve">El abuso y dependencia de alcohol y drogas es tres veces más frecuente entre los hombres, y se presenta con mayor frecuencia en el grupo de edad de entre 12 y 45 años.  </w:t>
      </w:r>
    </w:p>
    <w:p w:rsidR="00916682" w:rsidRDefault="00916682" w:rsidP="00916682">
      <w:pPr>
        <w:spacing w:line="480" w:lineRule="auto"/>
        <w:jc w:val="both"/>
        <w:rPr>
          <w:rFonts w:ascii="Arial" w:hAnsi="Arial" w:cs="Arial"/>
          <w:sz w:val="24"/>
          <w:szCs w:val="24"/>
        </w:rPr>
      </w:pPr>
      <w:r>
        <w:rPr>
          <w:rFonts w:ascii="Arial" w:hAnsi="Arial" w:cs="Arial"/>
          <w:sz w:val="24"/>
          <w:szCs w:val="24"/>
        </w:rPr>
        <w:t>Teniendo en cuenta estas cifras y los mitos que existen en torno a los reales efectos de las drogas lícitas e ilícitas en la respuesta sexual, cabe preguntarse cuáles son los efectos sobre la fisiología de la respuesta sexual humana.</w:t>
      </w:r>
    </w:p>
    <w:p w:rsidR="00B2451C" w:rsidRPr="00B2451C" w:rsidRDefault="00830EFB" w:rsidP="00830EFB">
      <w:pPr>
        <w:spacing w:line="480" w:lineRule="auto"/>
        <w:jc w:val="both"/>
        <w:rPr>
          <w:rFonts w:ascii="Arial" w:hAnsi="Arial" w:cs="Arial"/>
          <w:sz w:val="24"/>
          <w:szCs w:val="24"/>
        </w:rPr>
      </w:pPr>
      <w:r>
        <w:rPr>
          <w:rFonts w:ascii="Arial" w:hAnsi="Arial" w:cs="Arial"/>
          <w:sz w:val="24"/>
          <w:szCs w:val="24"/>
        </w:rPr>
        <w:t>Las investigaciones en este ámbito señalan que las drogas pueden</w:t>
      </w:r>
      <w:r w:rsidR="00B2451C" w:rsidRPr="00B2451C">
        <w:rPr>
          <w:rFonts w:ascii="Arial" w:hAnsi="Arial" w:cs="Arial"/>
          <w:sz w:val="24"/>
          <w:szCs w:val="24"/>
        </w:rPr>
        <w:t xml:space="preserve"> influir de tres ma</w:t>
      </w:r>
      <w:r w:rsidR="00621473">
        <w:rPr>
          <w:rFonts w:ascii="Arial" w:hAnsi="Arial" w:cs="Arial"/>
          <w:sz w:val="24"/>
          <w:szCs w:val="24"/>
        </w:rPr>
        <w:t>neras sobre la actividad sexual, afectando e</w:t>
      </w:r>
      <w:r w:rsidR="00B2451C" w:rsidRPr="00B2451C">
        <w:rPr>
          <w:rFonts w:ascii="Arial" w:hAnsi="Arial" w:cs="Arial"/>
          <w:sz w:val="24"/>
          <w:szCs w:val="24"/>
        </w:rPr>
        <w:t xml:space="preserve">l deseo, </w:t>
      </w:r>
      <w:r w:rsidR="00621473">
        <w:rPr>
          <w:rFonts w:ascii="Arial" w:hAnsi="Arial" w:cs="Arial"/>
          <w:sz w:val="24"/>
          <w:szCs w:val="24"/>
        </w:rPr>
        <w:t xml:space="preserve">la </w:t>
      </w:r>
      <w:r w:rsidR="00B2451C" w:rsidRPr="00B2451C">
        <w:rPr>
          <w:rFonts w:ascii="Arial" w:hAnsi="Arial" w:cs="Arial"/>
          <w:sz w:val="24"/>
          <w:szCs w:val="24"/>
        </w:rPr>
        <w:t xml:space="preserve">excitación y </w:t>
      </w:r>
      <w:r w:rsidR="00621473">
        <w:rPr>
          <w:rFonts w:ascii="Arial" w:hAnsi="Arial" w:cs="Arial"/>
          <w:sz w:val="24"/>
          <w:szCs w:val="24"/>
        </w:rPr>
        <w:t xml:space="preserve">el </w:t>
      </w:r>
      <w:r w:rsidR="00DA11BF">
        <w:rPr>
          <w:rFonts w:ascii="Arial" w:hAnsi="Arial" w:cs="Arial"/>
          <w:sz w:val="24"/>
          <w:szCs w:val="24"/>
        </w:rPr>
        <w:t xml:space="preserve"> </w:t>
      </w:r>
      <w:r w:rsidR="00B2451C" w:rsidRPr="00B2451C">
        <w:rPr>
          <w:rFonts w:ascii="Arial" w:hAnsi="Arial" w:cs="Arial"/>
          <w:sz w:val="24"/>
          <w:szCs w:val="24"/>
        </w:rPr>
        <w:t xml:space="preserve">orgasmo </w:t>
      </w:r>
      <w:r w:rsidR="00247F23">
        <w:rPr>
          <w:rFonts w:ascii="Arial" w:hAnsi="Arial" w:cs="Arial"/>
          <w:noProof/>
          <w:sz w:val="24"/>
          <w:szCs w:val="24"/>
        </w:rPr>
        <w:t xml:space="preserve">(Mckay, 2005; </w:t>
      </w:r>
      <w:r w:rsidR="00247F23" w:rsidRPr="00CE134B">
        <w:rPr>
          <w:rFonts w:ascii="Arial" w:hAnsi="Arial" w:cs="Arial"/>
          <w:noProof/>
          <w:sz w:val="24"/>
          <w:szCs w:val="24"/>
        </w:rPr>
        <w:t>Peugh &amp; Belenko, 2001)</w:t>
      </w:r>
      <w:r w:rsidR="002F6612">
        <w:rPr>
          <w:rFonts w:ascii="Arial" w:hAnsi="Arial" w:cs="Arial"/>
          <w:sz w:val="24"/>
          <w:szCs w:val="24"/>
        </w:rPr>
        <w:t xml:space="preserve"> En este contexto, y de acuerdo al  objetivo de este trabajo, el  modelo de la respuesta sexual humana de Kaplan permite explicar los efectos reportados en diversas investigaciones acerca del consumo de sustancias.</w:t>
      </w:r>
    </w:p>
    <w:p w:rsidR="00916682" w:rsidRDefault="00286928" w:rsidP="00916682">
      <w:pPr>
        <w:spacing w:line="480" w:lineRule="auto"/>
        <w:jc w:val="both"/>
        <w:rPr>
          <w:rFonts w:ascii="Arial" w:hAnsi="Arial" w:cs="Arial"/>
          <w:sz w:val="24"/>
          <w:szCs w:val="24"/>
        </w:rPr>
      </w:pPr>
      <w:r>
        <w:rPr>
          <w:rFonts w:ascii="Arial" w:hAnsi="Arial" w:cs="Arial"/>
          <w:sz w:val="24"/>
          <w:szCs w:val="24"/>
        </w:rPr>
        <w:t>E</w:t>
      </w:r>
      <w:r w:rsidR="00CC131E">
        <w:rPr>
          <w:rFonts w:ascii="Arial" w:hAnsi="Arial" w:cs="Arial"/>
          <w:sz w:val="24"/>
          <w:szCs w:val="24"/>
        </w:rPr>
        <w:t xml:space="preserve">ste </w:t>
      </w:r>
      <w:r>
        <w:rPr>
          <w:rFonts w:ascii="Arial" w:hAnsi="Arial" w:cs="Arial"/>
          <w:sz w:val="24"/>
          <w:szCs w:val="24"/>
        </w:rPr>
        <w:t>modelo consta de una primera fase de deseo, definido como el interés en la actividad sexual que lleva a un individuo a iniciarl</w:t>
      </w:r>
      <w:r w:rsidR="00CC131E">
        <w:rPr>
          <w:rFonts w:ascii="Arial" w:hAnsi="Arial" w:cs="Arial"/>
          <w:sz w:val="24"/>
          <w:szCs w:val="24"/>
        </w:rPr>
        <w:t>a</w:t>
      </w:r>
      <w:r>
        <w:rPr>
          <w:rFonts w:ascii="Arial" w:hAnsi="Arial" w:cs="Arial"/>
          <w:sz w:val="24"/>
          <w:szCs w:val="24"/>
        </w:rPr>
        <w:t xml:space="preserve"> o estar receptivo a </w:t>
      </w:r>
      <w:r w:rsidR="00CC131E">
        <w:rPr>
          <w:rFonts w:ascii="Arial" w:hAnsi="Arial" w:cs="Arial"/>
          <w:sz w:val="24"/>
          <w:szCs w:val="24"/>
        </w:rPr>
        <w:t>ella</w:t>
      </w:r>
      <w:r>
        <w:rPr>
          <w:rFonts w:ascii="Arial" w:hAnsi="Arial" w:cs="Arial"/>
          <w:sz w:val="24"/>
          <w:szCs w:val="24"/>
        </w:rPr>
        <w:t>. La segunda fase corresponde a la excitación que se podría definir como “sentimientos de excitación sexual” que fisiológicamente se manifiestan con la erección en el hombre y la lubricación vaginal en la mujer. Y finalmente la etapa de orgasmo</w:t>
      </w:r>
      <w:r w:rsidR="005A1972">
        <w:rPr>
          <w:rFonts w:ascii="Arial" w:hAnsi="Arial" w:cs="Arial"/>
          <w:sz w:val="24"/>
          <w:szCs w:val="24"/>
        </w:rPr>
        <w:t xml:space="preserve">, </w:t>
      </w:r>
      <w:r w:rsidR="005A1972" w:rsidRPr="00106E6C">
        <w:rPr>
          <w:rFonts w:ascii="Arial" w:hAnsi="Arial" w:cs="Arial"/>
          <w:sz w:val="24"/>
          <w:szCs w:val="24"/>
        </w:rPr>
        <w:t>proceso psico-neuro-endocrino complejo,</w:t>
      </w:r>
      <w:r w:rsidR="005A1972">
        <w:rPr>
          <w:rFonts w:ascii="Arial" w:hAnsi="Arial" w:cs="Arial"/>
          <w:color w:val="FF0000"/>
          <w:sz w:val="24"/>
          <w:szCs w:val="24"/>
        </w:rPr>
        <w:t xml:space="preserve"> </w:t>
      </w:r>
      <w:r>
        <w:rPr>
          <w:rFonts w:ascii="Arial" w:hAnsi="Arial" w:cs="Arial"/>
          <w:sz w:val="24"/>
          <w:szCs w:val="24"/>
        </w:rPr>
        <w:t>que usualmente incluye una serie de contracciones musculares pélvicas que liberan la tensión sexual</w:t>
      </w:r>
      <w:sdt>
        <w:sdtPr>
          <w:rPr>
            <w:rFonts w:ascii="Arial" w:hAnsi="Arial" w:cs="Arial"/>
            <w:sz w:val="24"/>
            <w:szCs w:val="24"/>
          </w:rPr>
          <w:id w:val="-1690062036"/>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Kap79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(Kaplan, 1979)</w:t>
          </w:r>
          <w:r w:rsidR="00D7353B">
            <w:rPr>
              <w:rFonts w:ascii="Arial" w:hAnsi="Arial" w:cs="Arial"/>
              <w:sz w:val="24"/>
              <w:szCs w:val="24"/>
            </w:rPr>
            <w:fldChar w:fldCharType="end"/>
          </w:r>
        </w:sdtContent>
      </w:sdt>
      <w:r>
        <w:rPr>
          <w:rFonts w:ascii="Arial" w:hAnsi="Arial" w:cs="Arial"/>
          <w:sz w:val="24"/>
          <w:szCs w:val="24"/>
        </w:rPr>
        <w:t>.</w:t>
      </w:r>
    </w:p>
    <w:p w:rsidR="00407454" w:rsidRDefault="00534091" w:rsidP="00407454">
      <w:pPr>
        <w:spacing w:line="480" w:lineRule="auto"/>
        <w:jc w:val="both"/>
        <w:rPr>
          <w:rFonts w:ascii="Arial" w:hAnsi="Arial" w:cs="Arial"/>
          <w:sz w:val="24"/>
          <w:szCs w:val="24"/>
        </w:rPr>
      </w:pPr>
      <w:r>
        <w:rPr>
          <w:rFonts w:ascii="Arial" w:hAnsi="Arial" w:cs="Arial"/>
          <w:sz w:val="24"/>
          <w:szCs w:val="24"/>
        </w:rPr>
        <w:t>En diversas investigaciones, se ha reportado que el efecto</w:t>
      </w:r>
      <w:r w:rsidR="00CC131E">
        <w:rPr>
          <w:rFonts w:ascii="Arial" w:hAnsi="Arial" w:cs="Arial"/>
          <w:sz w:val="24"/>
          <w:szCs w:val="24"/>
        </w:rPr>
        <w:t xml:space="preserve"> de las drogas </w:t>
      </w:r>
      <w:r>
        <w:rPr>
          <w:rFonts w:ascii="Arial" w:hAnsi="Arial" w:cs="Arial"/>
          <w:sz w:val="24"/>
          <w:szCs w:val="24"/>
        </w:rPr>
        <w:t xml:space="preserve">variará de acuerdo a la dosis de consumo y si el consumo es ocasional o crónico </w:t>
      </w:r>
      <w:r w:rsidR="00BE7221">
        <w:rPr>
          <w:rFonts w:ascii="Arial" w:hAnsi="Arial" w:cs="Arial"/>
          <w:noProof/>
          <w:sz w:val="24"/>
          <w:szCs w:val="24"/>
        </w:rPr>
        <w:t xml:space="preserve">(Peugh &amp; Belenko, 2001; Mckay, 2005; </w:t>
      </w:r>
      <w:r w:rsidR="00BE7221" w:rsidRPr="00247F23">
        <w:rPr>
          <w:rFonts w:ascii="Arial" w:hAnsi="Arial" w:cs="Arial"/>
          <w:noProof/>
          <w:sz w:val="24"/>
          <w:szCs w:val="24"/>
        </w:rPr>
        <w:t>Frago &amp; Sáez, 2007</w:t>
      </w:r>
      <w:r w:rsidR="00BE7221">
        <w:rPr>
          <w:rFonts w:ascii="Arial" w:hAnsi="Arial" w:cs="Arial"/>
          <w:noProof/>
          <w:sz w:val="24"/>
          <w:szCs w:val="24"/>
        </w:rPr>
        <w:t xml:space="preserve">; </w:t>
      </w:r>
      <w:r w:rsidR="00BE7221" w:rsidRPr="00247F23">
        <w:rPr>
          <w:rFonts w:ascii="Arial" w:hAnsi="Arial" w:cs="Arial"/>
          <w:noProof/>
          <w:sz w:val="24"/>
          <w:szCs w:val="24"/>
        </w:rPr>
        <w:t>Johnson, Phelps, &amp; Cottler, 2004)</w:t>
      </w:r>
      <w:r w:rsidR="00BE7221">
        <w:rPr>
          <w:rFonts w:ascii="Arial" w:hAnsi="Arial" w:cs="Arial"/>
          <w:sz w:val="24"/>
          <w:szCs w:val="24"/>
        </w:rPr>
        <w:t>,</w:t>
      </w:r>
      <w:r w:rsidR="00407454">
        <w:rPr>
          <w:rFonts w:ascii="Arial" w:hAnsi="Arial" w:cs="Arial"/>
          <w:sz w:val="24"/>
          <w:szCs w:val="24"/>
        </w:rPr>
        <w:t xml:space="preserve"> </w:t>
      </w:r>
      <w:r w:rsidR="00407454" w:rsidRPr="00CA765C">
        <w:rPr>
          <w:rFonts w:ascii="Arial" w:hAnsi="Arial" w:cs="Arial"/>
          <w:sz w:val="24"/>
          <w:szCs w:val="24"/>
        </w:rPr>
        <w:lastRenderedPageBreak/>
        <w:t>Sin embargo, según todos los estudios realizados, las drogas tienen efectos negativos, no solo durante las relaciones sexuales, sino en la manifestación de la sexualidad en general”</w:t>
      </w:r>
      <w:sdt>
        <w:sdtPr>
          <w:rPr>
            <w:rFonts w:ascii="Arial" w:hAnsi="Arial" w:cs="Arial"/>
            <w:sz w:val="24"/>
            <w:szCs w:val="24"/>
          </w:rPr>
          <w:id w:val="-743268"/>
          <w:citation/>
        </w:sdtPr>
        <w:sdtEndPr/>
        <w:sdtContent>
          <w:r w:rsidR="00D7353B">
            <w:rPr>
              <w:rFonts w:ascii="Arial" w:hAnsi="Arial" w:cs="Arial"/>
              <w:sz w:val="24"/>
              <w:szCs w:val="24"/>
            </w:rPr>
            <w:fldChar w:fldCharType="begin"/>
          </w:r>
          <w:r w:rsidR="000916C9">
            <w:rPr>
              <w:rFonts w:ascii="Arial" w:hAnsi="Arial" w:cs="Arial"/>
              <w:sz w:val="24"/>
              <w:szCs w:val="24"/>
            </w:rPr>
            <w:instrText xml:space="preserve">CITATION Bol07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(Bolgeri &amp; Quaglierini, 2007)</w:t>
          </w:r>
          <w:r w:rsidR="00D7353B">
            <w:rPr>
              <w:rFonts w:ascii="Arial" w:hAnsi="Arial" w:cs="Arial"/>
              <w:sz w:val="24"/>
              <w:szCs w:val="24"/>
            </w:rPr>
            <w:fldChar w:fldCharType="end"/>
          </w:r>
        </w:sdtContent>
      </w:sdt>
    </w:p>
    <w:p w:rsidR="00CC131E" w:rsidRPr="0094172A" w:rsidRDefault="002F6612" w:rsidP="0094172A">
      <w:pPr>
        <w:spacing w:line="480" w:lineRule="auto"/>
        <w:jc w:val="center"/>
        <w:rPr>
          <w:rFonts w:ascii="Arial" w:hAnsi="Arial" w:cs="Arial"/>
          <w:b/>
          <w:sz w:val="24"/>
          <w:szCs w:val="24"/>
        </w:rPr>
      </w:pPr>
      <w:r w:rsidRPr="0094172A">
        <w:rPr>
          <w:rFonts w:ascii="Arial" w:hAnsi="Arial" w:cs="Arial"/>
          <w:b/>
          <w:sz w:val="24"/>
          <w:szCs w:val="24"/>
        </w:rPr>
        <w:t>Efecto de Drogas Lícitas sobre la respuesta Sexual</w:t>
      </w:r>
    </w:p>
    <w:p w:rsidR="002B23CC" w:rsidRPr="000B5E5E" w:rsidRDefault="002F6612" w:rsidP="00916682">
      <w:pPr>
        <w:spacing w:line="480" w:lineRule="auto"/>
        <w:jc w:val="both"/>
        <w:rPr>
          <w:rFonts w:ascii="Arial" w:hAnsi="Arial" w:cs="Arial"/>
          <w:sz w:val="24"/>
          <w:szCs w:val="24"/>
          <w:u w:val="single"/>
        </w:rPr>
      </w:pPr>
      <w:r w:rsidRPr="000B5E5E">
        <w:rPr>
          <w:rFonts w:ascii="Arial" w:hAnsi="Arial" w:cs="Arial"/>
          <w:sz w:val="24"/>
          <w:szCs w:val="24"/>
          <w:u w:val="single"/>
        </w:rPr>
        <w:t>Alcohol</w:t>
      </w:r>
      <w:r w:rsidR="00517B05" w:rsidRPr="000B5E5E">
        <w:rPr>
          <w:rFonts w:ascii="Arial" w:hAnsi="Arial" w:cs="Arial"/>
          <w:sz w:val="24"/>
          <w:szCs w:val="24"/>
          <w:u w:val="single"/>
        </w:rPr>
        <w:t xml:space="preserve"> (etanol o </w:t>
      </w:r>
      <w:proofErr w:type="spellStart"/>
      <w:r w:rsidR="00517B05" w:rsidRPr="000B5E5E">
        <w:rPr>
          <w:rFonts w:ascii="Arial" w:hAnsi="Arial" w:cs="Arial"/>
          <w:sz w:val="24"/>
          <w:szCs w:val="24"/>
          <w:u w:val="single"/>
        </w:rPr>
        <w:t>etil</w:t>
      </w:r>
      <w:proofErr w:type="spellEnd"/>
      <w:r w:rsidR="00517B05" w:rsidRPr="000B5E5E">
        <w:rPr>
          <w:rFonts w:ascii="Arial" w:hAnsi="Arial" w:cs="Arial"/>
          <w:sz w:val="24"/>
          <w:szCs w:val="24"/>
          <w:u w:val="single"/>
        </w:rPr>
        <w:t xml:space="preserve"> alcohol)</w:t>
      </w:r>
    </w:p>
    <w:p w:rsidR="00054672" w:rsidRDefault="002B23CC" w:rsidP="00916682">
      <w:pPr>
        <w:spacing w:line="480" w:lineRule="auto"/>
        <w:jc w:val="both"/>
        <w:rPr>
          <w:rFonts w:ascii="Arial" w:hAnsi="Arial" w:cs="Arial"/>
          <w:sz w:val="24"/>
          <w:szCs w:val="24"/>
        </w:rPr>
      </w:pPr>
      <w:r>
        <w:rPr>
          <w:rFonts w:ascii="Arial" w:hAnsi="Arial" w:cs="Arial"/>
          <w:sz w:val="24"/>
          <w:szCs w:val="24"/>
        </w:rPr>
        <w:t xml:space="preserve">Es una droga lícita ampliamente utilizada y abusada. </w:t>
      </w:r>
      <w:r w:rsidR="002F6612" w:rsidRPr="00B2451C">
        <w:rPr>
          <w:rFonts w:ascii="Arial" w:hAnsi="Arial" w:cs="Arial"/>
          <w:sz w:val="24"/>
          <w:szCs w:val="24"/>
        </w:rPr>
        <w:t xml:space="preserve">Por mucho tiempo se  ha considerado el alcohol como un potente facilitador, promotor y </w:t>
      </w:r>
      <w:proofErr w:type="spellStart"/>
      <w:r w:rsidR="002F6612" w:rsidRPr="00B2451C">
        <w:rPr>
          <w:rFonts w:ascii="Arial" w:hAnsi="Arial" w:cs="Arial"/>
          <w:sz w:val="24"/>
          <w:szCs w:val="24"/>
        </w:rPr>
        <w:t>desinhibidor</w:t>
      </w:r>
      <w:proofErr w:type="spellEnd"/>
      <w:r w:rsidR="002F6612" w:rsidRPr="00B2451C">
        <w:rPr>
          <w:rFonts w:ascii="Arial" w:hAnsi="Arial" w:cs="Arial"/>
          <w:sz w:val="24"/>
          <w:szCs w:val="24"/>
        </w:rPr>
        <w:t xml:space="preserve"> del comportamiento sexual</w:t>
      </w:r>
      <w:r>
        <w:rPr>
          <w:rFonts w:ascii="Arial" w:hAnsi="Arial" w:cs="Arial"/>
          <w:sz w:val="24"/>
          <w:szCs w:val="24"/>
        </w:rPr>
        <w:t>; que potencialmente puede ser utilizado como afrodisíaco</w:t>
      </w:r>
      <w:r w:rsidR="002F6612" w:rsidRPr="00B2451C">
        <w:rPr>
          <w:rFonts w:ascii="Arial" w:hAnsi="Arial" w:cs="Arial"/>
          <w:sz w:val="24"/>
          <w:szCs w:val="24"/>
        </w:rPr>
        <w:t xml:space="preserve"> (Rosen, 1991).</w:t>
      </w:r>
      <w:r w:rsidR="00C40A71">
        <w:rPr>
          <w:rFonts w:ascii="Arial" w:hAnsi="Arial" w:cs="Arial"/>
          <w:sz w:val="24"/>
          <w:szCs w:val="24"/>
        </w:rPr>
        <w:t xml:space="preserve"> El alcohol, al igual que otras drogas, posee propiedades amnésicas que hacen a los individuos olvidar sus acciones o sus consecuencias antes, durante y después del acto sexual </w:t>
      </w:r>
      <w:sdt>
        <w:sdtPr>
          <w:rPr>
            <w:rFonts w:ascii="Arial" w:hAnsi="Arial" w:cs="Arial"/>
            <w:sz w:val="24"/>
            <w:szCs w:val="24"/>
          </w:rPr>
          <w:id w:val="1429848918"/>
          <w:citation/>
        </w:sdtPr>
        <w:sdtEndPr/>
        <w:sdtContent>
          <w:r w:rsidR="00D7353B">
            <w:rPr>
              <w:rFonts w:ascii="Arial" w:hAnsi="Arial" w:cs="Arial"/>
              <w:sz w:val="24"/>
              <w:szCs w:val="24"/>
            </w:rPr>
            <w:fldChar w:fldCharType="begin"/>
          </w:r>
          <w:r w:rsidR="000916C9">
            <w:rPr>
              <w:rFonts w:ascii="Arial" w:hAnsi="Arial" w:cs="Arial"/>
              <w:sz w:val="24"/>
              <w:szCs w:val="24"/>
            </w:rPr>
            <w:instrText xml:space="preserve">CITATION Mar04 \l 13322 </w:instrText>
          </w:r>
          <w:r w:rsidR="00D7353B">
            <w:rPr>
              <w:rFonts w:ascii="Arial" w:hAnsi="Arial" w:cs="Arial"/>
              <w:sz w:val="24"/>
              <w:szCs w:val="24"/>
            </w:rPr>
            <w:fldChar w:fldCharType="separate"/>
          </w:r>
          <w:r w:rsidR="00667013" w:rsidRPr="00667013">
            <w:rPr>
              <w:rFonts w:ascii="Arial" w:hAnsi="Arial" w:cs="Arial"/>
              <w:noProof/>
              <w:sz w:val="24"/>
              <w:szCs w:val="24"/>
            </w:rPr>
            <w:t>(Bellis &amp; Hughes, 2004)</w:t>
          </w:r>
          <w:r w:rsidR="00D7353B">
            <w:rPr>
              <w:rFonts w:ascii="Arial" w:hAnsi="Arial" w:cs="Arial"/>
              <w:sz w:val="24"/>
              <w:szCs w:val="24"/>
            </w:rPr>
            <w:fldChar w:fldCharType="end"/>
          </w:r>
        </w:sdtContent>
      </w:sdt>
      <w:r w:rsidR="00517B05">
        <w:rPr>
          <w:rFonts w:ascii="Arial" w:hAnsi="Arial" w:cs="Arial"/>
          <w:sz w:val="24"/>
          <w:szCs w:val="24"/>
        </w:rPr>
        <w:t xml:space="preserve">. Estos efectos se deben a que el alcohol actúa como un depresor del </w:t>
      </w:r>
      <w:r w:rsidR="00573632">
        <w:rPr>
          <w:rFonts w:ascii="Arial" w:hAnsi="Arial" w:cs="Arial"/>
          <w:sz w:val="24"/>
          <w:szCs w:val="24"/>
        </w:rPr>
        <w:t>sistema nervioso central (</w:t>
      </w:r>
      <w:r w:rsidR="00517B05">
        <w:rPr>
          <w:rFonts w:ascii="Arial" w:hAnsi="Arial" w:cs="Arial"/>
          <w:sz w:val="24"/>
          <w:szCs w:val="24"/>
        </w:rPr>
        <w:t>SNC</w:t>
      </w:r>
      <w:r w:rsidR="00573632">
        <w:rPr>
          <w:rFonts w:ascii="Arial" w:hAnsi="Arial" w:cs="Arial"/>
          <w:sz w:val="24"/>
          <w:szCs w:val="24"/>
        </w:rPr>
        <w:t>)</w:t>
      </w:r>
      <w:r w:rsidR="00517B05">
        <w:rPr>
          <w:rFonts w:ascii="Arial" w:hAnsi="Arial" w:cs="Arial"/>
          <w:sz w:val="24"/>
          <w:szCs w:val="24"/>
        </w:rPr>
        <w:t>, enlenteciendo el funcionamiento del cerebro</w:t>
      </w:r>
      <w:r w:rsidR="007274D0">
        <w:rPr>
          <w:rFonts w:ascii="Arial" w:hAnsi="Arial" w:cs="Arial"/>
          <w:sz w:val="24"/>
          <w:szCs w:val="24"/>
        </w:rPr>
        <w:t xml:space="preserve"> </w:t>
      </w:r>
      <w:sdt>
        <w:sdtPr>
          <w:rPr>
            <w:rFonts w:ascii="Arial" w:hAnsi="Arial" w:cs="Arial"/>
            <w:sz w:val="24"/>
            <w:szCs w:val="24"/>
          </w:rPr>
          <w:id w:val="702827584"/>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7274D0">
        <w:rPr>
          <w:rFonts w:ascii="Arial" w:hAnsi="Arial" w:cs="Arial"/>
          <w:sz w:val="24"/>
          <w:szCs w:val="24"/>
        </w:rPr>
        <w:t xml:space="preserve">. </w:t>
      </w:r>
    </w:p>
    <w:p w:rsidR="00517B05" w:rsidRDefault="007274D0" w:rsidP="00916682">
      <w:pPr>
        <w:spacing w:line="480" w:lineRule="auto"/>
        <w:jc w:val="both"/>
        <w:rPr>
          <w:rFonts w:ascii="Arial" w:hAnsi="Arial" w:cs="Arial"/>
          <w:sz w:val="24"/>
          <w:szCs w:val="24"/>
        </w:rPr>
      </w:pPr>
      <w:r>
        <w:rPr>
          <w:rFonts w:ascii="Arial" w:hAnsi="Arial" w:cs="Arial"/>
          <w:sz w:val="24"/>
          <w:szCs w:val="24"/>
        </w:rPr>
        <w:t>El alcohol incrementa los niveles de ácido gamma-</w:t>
      </w:r>
      <w:proofErr w:type="spellStart"/>
      <w:r>
        <w:rPr>
          <w:rFonts w:ascii="Arial" w:hAnsi="Arial" w:cs="Arial"/>
          <w:sz w:val="24"/>
          <w:szCs w:val="24"/>
        </w:rPr>
        <w:t>aminobutírico</w:t>
      </w:r>
      <w:proofErr w:type="spellEnd"/>
      <w:r>
        <w:rPr>
          <w:rFonts w:ascii="Arial" w:hAnsi="Arial" w:cs="Arial"/>
          <w:sz w:val="24"/>
          <w:szCs w:val="24"/>
        </w:rPr>
        <w:t xml:space="preserve"> (GABA), neurotransmisor que inhibe la transmisión del impulso nervioso. Al incrementarse los niveles de alcohol en la sangre, aumenta GABA, por lo que disminuye el flujo de información desde al cerebro hasta la médula espinal, provocando sedación </w:t>
      </w:r>
      <w:sdt>
        <w:sdtPr>
          <w:rPr>
            <w:rFonts w:ascii="Arial" w:hAnsi="Arial" w:cs="Arial"/>
            <w:sz w:val="24"/>
            <w:szCs w:val="24"/>
          </w:rPr>
          <w:id w:val="-805397336"/>
          <w:citation/>
        </w:sdtPr>
        <w:sdtEndPr/>
        <w:sdtContent>
          <w:r w:rsidR="00D7353B">
            <w:rPr>
              <w:rFonts w:ascii="Arial" w:hAnsi="Arial" w:cs="Arial"/>
              <w:sz w:val="24"/>
              <w:szCs w:val="24"/>
            </w:rPr>
            <w:fldChar w:fldCharType="begin"/>
          </w:r>
          <w:r w:rsidR="000916C9">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sidR="000916C9">
        <w:rPr>
          <w:rFonts w:ascii="Arial" w:hAnsi="Arial" w:cs="Arial"/>
          <w:sz w:val="24"/>
          <w:szCs w:val="24"/>
        </w:rPr>
        <w:t xml:space="preserve">. </w:t>
      </w:r>
      <w:r w:rsidR="00C9228F">
        <w:rPr>
          <w:rFonts w:ascii="Arial" w:hAnsi="Arial" w:cs="Arial"/>
          <w:sz w:val="24"/>
          <w:szCs w:val="24"/>
        </w:rPr>
        <w:t>Como se mencionó anteriormente, los efectos del alcohol dependen de las cantidades consumidas y si el consumo es agudo o crónico.</w:t>
      </w:r>
    </w:p>
    <w:p w:rsidR="00E20051" w:rsidRDefault="00E20051" w:rsidP="00916682">
      <w:pPr>
        <w:spacing w:line="480" w:lineRule="auto"/>
        <w:jc w:val="both"/>
        <w:rPr>
          <w:rFonts w:ascii="Arial" w:hAnsi="Arial" w:cs="Arial"/>
          <w:sz w:val="24"/>
          <w:szCs w:val="24"/>
          <w:u w:val="single"/>
        </w:rPr>
      </w:pPr>
    </w:p>
    <w:p w:rsidR="00E20051" w:rsidRDefault="00E20051" w:rsidP="00916682">
      <w:pPr>
        <w:spacing w:line="480" w:lineRule="auto"/>
        <w:jc w:val="both"/>
        <w:rPr>
          <w:rFonts w:ascii="Arial" w:hAnsi="Arial" w:cs="Arial"/>
          <w:sz w:val="24"/>
          <w:szCs w:val="24"/>
          <w:u w:val="single"/>
        </w:rPr>
      </w:pPr>
    </w:p>
    <w:p w:rsidR="000545C5" w:rsidRPr="000545C5" w:rsidRDefault="000545C5" w:rsidP="00916682">
      <w:pPr>
        <w:spacing w:line="480" w:lineRule="auto"/>
        <w:jc w:val="both"/>
        <w:rPr>
          <w:rFonts w:ascii="Arial" w:hAnsi="Arial" w:cs="Arial"/>
          <w:sz w:val="24"/>
          <w:szCs w:val="24"/>
          <w:u w:val="single"/>
        </w:rPr>
      </w:pPr>
      <w:r w:rsidRPr="000545C5">
        <w:rPr>
          <w:rFonts w:ascii="Arial" w:hAnsi="Arial" w:cs="Arial"/>
          <w:sz w:val="24"/>
          <w:szCs w:val="24"/>
          <w:u w:val="single"/>
        </w:rPr>
        <w:lastRenderedPageBreak/>
        <w:t xml:space="preserve">Efecto del </w:t>
      </w:r>
      <w:r w:rsidR="00125E4B">
        <w:rPr>
          <w:rFonts w:ascii="Arial" w:hAnsi="Arial" w:cs="Arial"/>
          <w:sz w:val="24"/>
          <w:szCs w:val="24"/>
          <w:u w:val="single"/>
        </w:rPr>
        <w:t xml:space="preserve">consumo de </w:t>
      </w:r>
      <w:r w:rsidRPr="000545C5">
        <w:rPr>
          <w:rFonts w:ascii="Arial" w:hAnsi="Arial" w:cs="Arial"/>
          <w:sz w:val="24"/>
          <w:szCs w:val="24"/>
          <w:u w:val="single"/>
        </w:rPr>
        <w:t>alcohol en hombres</w:t>
      </w:r>
    </w:p>
    <w:p w:rsidR="000545C5" w:rsidRDefault="00C9228F" w:rsidP="00916682">
      <w:pPr>
        <w:spacing w:line="480" w:lineRule="auto"/>
        <w:jc w:val="both"/>
        <w:rPr>
          <w:rFonts w:ascii="Arial" w:hAnsi="Arial" w:cs="Arial"/>
          <w:sz w:val="24"/>
          <w:szCs w:val="24"/>
        </w:rPr>
      </w:pPr>
      <w:r>
        <w:rPr>
          <w:rFonts w:ascii="Arial" w:hAnsi="Arial" w:cs="Arial"/>
          <w:sz w:val="24"/>
          <w:szCs w:val="24"/>
        </w:rPr>
        <w:t>De acuerdo a la dosis, el consumo de pequeñas cantidades de alcohol (un vaso) tiene poco o nulo i</w:t>
      </w:r>
      <w:r w:rsidR="000E3354">
        <w:rPr>
          <w:rFonts w:ascii="Arial" w:hAnsi="Arial" w:cs="Arial"/>
          <w:sz w:val="24"/>
          <w:szCs w:val="24"/>
        </w:rPr>
        <w:t xml:space="preserve">mpacto sobre la respuesta sexual, </w:t>
      </w:r>
      <w:r w:rsidR="000545C5">
        <w:rPr>
          <w:rFonts w:ascii="Arial" w:hAnsi="Arial" w:cs="Arial"/>
          <w:sz w:val="24"/>
          <w:szCs w:val="24"/>
        </w:rPr>
        <w:t>pero a dosis elevadas</w:t>
      </w:r>
      <w:r w:rsidR="000E3354">
        <w:rPr>
          <w:rFonts w:ascii="Arial" w:hAnsi="Arial" w:cs="Arial"/>
          <w:sz w:val="24"/>
          <w:szCs w:val="24"/>
        </w:rPr>
        <w:t xml:space="preserve"> (efecto agudo)</w:t>
      </w:r>
      <w:r w:rsidR="000545C5">
        <w:rPr>
          <w:rFonts w:ascii="Arial" w:hAnsi="Arial" w:cs="Arial"/>
          <w:sz w:val="24"/>
          <w:szCs w:val="24"/>
        </w:rPr>
        <w:t xml:space="preserve"> por el efecto depresor sobre el SNC, puede haber problemas en la fase de excitación, manifestándose en los varones como una disminución de la excitación, disfunción eréctil</w:t>
      </w:r>
      <w:r w:rsidR="000916C9">
        <w:rPr>
          <w:rFonts w:ascii="Arial" w:hAnsi="Arial" w:cs="Arial"/>
          <w:sz w:val="24"/>
          <w:szCs w:val="24"/>
        </w:rPr>
        <w:t xml:space="preserve"> (</w:t>
      </w:r>
      <w:r w:rsidR="00802013">
        <w:rPr>
          <w:rFonts w:ascii="Arial" w:hAnsi="Arial" w:cs="Arial"/>
          <w:sz w:val="24"/>
          <w:szCs w:val="24"/>
        </w:rPr>
        <w:t>a partir de 0,5 gr por litro de sangre)</w:t>
      </w:r>
      <w:r w:rsidR="000545C5">
        <w:rPr>
          <w:rFonts w:ascii="Arial" w:hAnsi="Arial" w:cs="Arial"/>
          <w:sz w:val="24"/>
          <w:szCs w:val="24"/>
        </w:rPr>
        <w:t>, además de problemas durante la eyaculación</w:t>
      </w:r>
      <w:sdt>
        <w:sdtPr>
          <w:rPr>
            <w:rFonts w:ascii="Arial" w:hAnsi="Arial" w:cs="Arial"/>
            <w:sz w:val="24"/>
            <w:szCs w:val="24"/>
          </w:rPr>
          <w:id w:val="-1611668498"/>
          <w:citation/>
        </w:sdtPr>
        <w:sdtEndPr/>
        <w:sdtContent>
          <w:r w:rsidR="00D7353B">
            <w:rPr>
              <w:rFonts w:ascii="Arial" w:hAnsi="Arial" w:cs="Arial"/>
              <w:sz w:val="24"/>
              <w:szCs w:val="24"/>
            </w:rPr>
            <w:fldChar w:fldCharType="begin"/>
          </w:r>
          <w:r w:rsidR="000545C5">
            <w:rPr>
              <w:rFonts w:ascii="Arial" w:hAnsi="Arial" w:cs="Arial"/>
              <w:sz w:val="24"/>
              <w:szCs w:val="24"/>
            </w:rPr>
            <w:instrText xml:space="preserve"> CITATION Far76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(Farkas &amp; Rosen, 1976)</w:t>
          </w:r>
          <w:r w:rsidR="00D7353B">
            <w:rPr>
              <w:rFonts w:ascii="Arial" w:hAnsi="Arial" w:cs="Arial"/>
              <w:sz w:val="24"/>
              <w:szCs w:val="24"/>
            </w:rPr>
            <w:fldChar w:fldCharType="end"/>
          </w:r>
        </w:sdtContent>
      </w:sdt>
      <w:r w:rsidR="000E3354">
        <w:rPr>
          <w:rFonts w:ascii="Arial" w:hAnsi="Arial" w:cs="Arial"/>
          <w:sz w:val="24"/>
          <w:szCs w:val="24"/>
        </w:rPr>
        <w:t xml:space="preserve">. </w:t>
      </w:r>
    </w:p>
    <w:p w:rsidR="000E3354" w:rsidRDefault="000E3354" w:rsidP="00916682">
      <w:pPr>
        <w:spacing w:line="480" w:lineRule="auto"/>
        <w:jc w:val="both"/>
        <w:rPr>
          <w:rFonts w:ascii="Arial" w:hAnsi="Arial" w:cs="Arial"/>
          <w:sz w:val="24"/>
          <w:szCs w:val="24"/>
        </w:rPr>
      </w:pPr>
      <w:r>
        <w:rPr>
          <w:rFonts w:ascii="Arial" w:hAnsi="Arial" w:cs="Arial"/>
          <w:sz w:val="24"/>
          <w:szCs w:val="24"/>
        </w:rPr>
        <w:t>El efecto crónico del consumo de alcohol</w:t>
      </w:r>
      <w:r w:rsidR="00E25923">
        <w:rPr>
          <w:rFonts w:ascii="Arial" w:hAnsi="Arial" w:cs="Arial"/>
          <w:sz w:val="24"/>
          <w:szCs w:val="24"/>
        </w:rPr>
        <w:t xml:space="preserve"> provoca alteraciones en cada órgano y sistema del cuerpo</w:t>
      </w:r>
      <w:r w:rsidR="007E5E02">
        <w:rPr>
          <w:rFonts w:ascii="Arial" w:hAnsi="Arial" w:cs="Arial"/>
          <w:sz w:val="24"/>
          <w:szCs w:val="24"/>
        </w:rPr>
        <w:t>, por ello no es sorprendente que afecte prácticamente todas las etapas de la respuesta sexual. Entre las alteraciones encontramos</w:t>
      </w:r>
      <w:r w:rsidR="00802013">
        <w:rPr>
          <w:rFonts w:ascii="Arial" w:hAnsi="Arial" w:cs="Arial"/>
          <w:sz w:val="24"/>
          <w:szCs w:val="24"/>
        </w:rPr>
        <w:t xml:space="preserve">: debilita la eficacia </w:t>
      </w:r>
      <w:proofErr w:type="spellStart"/>
      <w:r w:rsidR="00802013">
        <w:rPr>
          <w:rFonts w:ascii="Arial" w:hAnsi="Arial" w:cs="Arial"/>
          <w:sz w:val="24"/>
          <w:szCs w:val="24"/>
        </w:rPr>
        <w:t>masturbatoria</w:t>
      </w:r>
      <w:proofErr w:type="spellEnd"/>
      <w:r w:rsidR="00802013">
        <w:rPr>
          <w:rFonts w:ascii="Arial" w:hAnsi="Arial" w:cs="Arial"/>
          <w:sz w:val="24"/>
          <w:szCs w:val="24"/>
        </w:rPr>
        <w:t>,</w:t>
      </w:r>
      <w:r w:rsidR="007E5E02">
        <w:rPr>
          <w:rFonts w:ascii="Arial" w:hAnsi="Arial" w:cs="Arial"/>
          <w:sz w:val="24"/>
          <w:szCs w:val="24"/>
        </w:rPr>
        <w:t xml:space="preserve"> </w:t>
      </w:r>
      <w:r w:rsidR="00744FED">
        <w:rPr>
          <w:rFonts w:ascii="Arial" w:hAnsi="Arial" w:cs="Arial"/>
          <w:sz w:val="24"/>
          <w:szCs w:val="24"/>
        </w:rPr>
        <w:t xml:space="preserve">disminución del deseo sexual, </w:t>
      </w:r>
      <w:r w:rsidR="007E5E02">
        <w:rPr>
          <w:rFonts w:ascii="Arial" w:hAnsi="Arial" w:cs="Arial"/>
          <w:sz w:val="24"/>
          <w:szCs w:val="24"/>
        </w:rPr>
        <w:t>disfunción eréctil</w:t>
      </w:r>
      <w:r w:rsidR="00744FED">
        <w:rPr>
          <w:rFonts w:ascii="Arial" w:hAnsi="Arial" w:cs="Arial"/>
          <w:sz w:val="24"/>
          <w:szCs w:val="24"/>
        </w:rPr>
        <w:t xml:space="preserve"> e</w:t>
      </w:r>
      <w:r w:rsidR="007E5E02">
        <w:rPr>
          <w:rFonts w:ascii="Arial" w:hAnsi="Arial" w:cs="Arial"/>
          <w:sz w:val="24"/>
          <w:szCs w:val="24"/>
        </w:rPr>
        <w:t xml:space="preserve"> inhibición del orgasmo</w:t>
      </w:r>
      <w:r w:rsidR="00744FED">
        <w:rPr>
          <w:rFonts w:ascii="Arial" w:hAnsi="Arial" w:cs="Arial"/>
          <w:sz w:val="24"/>
          <w:szCs w:val="24"/>
        </w:rPr>
        <w:t xml:space="preserve">. </w:t>
      </w:r>
      <w:r w:rsidR="00E20051">
        <w:rPr>
          <w:rFonts w:ascii="Arial" w:hAnsi="Arial" w:cs="Arial"/>
          <w:noProof/>
          <w:sz w:val="24"/>
          <w:szCs w:val="24"/>
        </w:rPr>
        <w:t xml:space="preserve">(Farkas &amp; Rosen, 1976; </w:t>
      </w:r>
      <w:r w:rsidR="00E20051" w:rsidRPr="00802013">
        <w:rPr>
          <w:rFonts w:ascii="Arial" w:hAnsi="Arial" w:cs="Arial"/>
          <w:noProof/>
          <w:sz w:val="24"/>
          <w:szCs w:val="24"/>
        </w:rPr>
        <w:t>Mckay, 2005)</w:t>
      </w:r>
      <w:r w:rsidR="00802013">
        <w:rPr>
          <w:rFonts w:ascii="Arial" w:hAnsi="Arial" w:cs="Arial"/>
          <w:sz w:val="24"/>
          <w:szCs w:val="24"/>
        </w:rPr>
        <w:t>.</w:t>
      </w:r>
    </w:p>
    <w:p w:rsidR="00802013" w:rsidRDefault="00802013" w:rsidP="00916682">
      <w:pPr>
        <w:spacing w:line="480" w:lineRule="auto"/>
        <w:jc w:val="both"/>
        <w:rPr>
          <w:rFonts w:ascii="Arial" w:hAnsi="Arial" w:cs="Arial"/>
          <w:sz w:val="24"/>
          <w:szCs w:val="24"/>
          <w:u w:val="single"/>
        </w:rPr>
      </w:pPr>
      <w:r w:rsidRPr="00802013">
        <w:rPr>
          <w:rFonts w:ascii="Arial" w:hAnsi="Arial" w:cs="Arial"/>
          <w:sz w:val="24"/>
          <w:szCs w:val="24"/>
          <w:u w:val="single"/>
        </w:rPr>
        <w:t>Efectos del consumo de alcohol en mujeres</w:t>
      </w:r>
    </w:p>
    <w:p w:rsidR="00802013" w:rsidRDefault="00802013" w:rsidP="00916682">
      <w:pPr>
        <w:spacing w:line="480" w:lineRule="auto"/>
        <w:jc w:val="both"/>
        <w:rPr>
          <w:rFonts w:ascii="Arial" w:hAnsi="Arial" w:cs="Arial"/>
          <w:sz w:val="24"/>
          <w:szCs w:val="24"/>
        </w:rPr>
      </w:pPr>
      <w:r>
        <w:rPr>
          <w:rFonts w:ascii="Arial" w:hAnsi="Arial" w:cs="Arial"/>
          <w:sz w:val="24"/>
          <w:szCs w:val="24"/>
        </w:rPr>
        <w:t>Al igual que en los varones, la ingesta de pequeñas dosis no posee un impacto en la respuesta sexual. Sin embargo a dosis elevadas se ha reportado una disminución de la lubricación vaginal</w:t>
      </w:r>
      <w:r w:rsidR="001809A2">
        <w:rPr>
          <w:rFonts w:ascii="Arial" w:hAnsi="Arial" w:cs="Arial"/>
          <w:sz w:val="24"/>
          <w:szCs w:val="24"/>
        </w:rPr>
        <w:t xml:space="preserve">, dificultad para alcanzar una adecuada excitación y disminución del goce e intensidad del orgasmo </w:t>
      </w:r>
      <w:r w:rsidR="00E20051" w:rsidRPr="001809A2">
        <w:rPr>
          <w:rFonts w:ascii="Arial" w:hAnsi="Arial" w:cs="Arial"/>
          <w:noProof/>
          <w:sz w:val="24"/>
          <w:szCs w:val="24"/>
        </w:rPr>
        <w:t>(Malatesta, P</w:t>
      </w:r>
      <w:r w:rsidR="00E20051">
        <w:rPr>
          <w:rFonts w:ascii="Arial" w:hAnsi="Arial" w:cs="Arial"/>
          <w:noProof/>
          <w:sz w:val="24"/>
          <w:szCs w:val="24"/>
        </w:rPr>
        <w:t xml:space="preserve">ollack, Crotty, &amp; Peacock, 1982; </w:t>
      </w:r>
      <w:r w:rsidR="00E20051" w:rsidRPr="001809A2">
        <w:rPr>
          <w:rFonts w:ascii="Arial" w:hAnsi="Arial" w:cs="Arial"/>
          <w:noProof/>
          <w:sz w:val="24"/>
          <w:szCs w:val="24"/>
        </w:rPr>
        <w:t>Mckay, 2005)</w:t>
      </w:r>
      <w:r w:rsidR="001809A2">
        <w:rPr>
          <w:rFonts w:ascii="Arial" w:hAnsi="Arial" w:cs="Arial"/>
          <w:sz w:val="24"/>
          <w:szCs w:val="24"/>
        </w:rPr>
        <w:t>.</w:t>
      </w:r>
    </w:p>
    <w:p w:rsidR="004A2238" w:rsidRDefault="001809A2" w:rsidP="00916682">
      <w:pPr>
        <w:spacing w:line="480" w:lineRule="auto"/>
        <w:jc w:val="both"/>
        <w:rPr>
          <w:rFonts w:ascii="Arial" w:hAnsi="Arial" w:cs="Arial"/>
          <w:sz w:val="24"/>
          <w:szCs w:val="24"/>
        </w:rPr>
      </w:pPr>
      <w:r>
        <w:rPr>
          <w:rFonts w:ascii="Arial" w:hAnsi="Arial" w:cs="Arial"/>
          <w:sz w:val="24"/>
          <w:szCs w:val="24"/>
        </w:rPr>
        <w:t>El efecto crónico del consumo de alcohol en mujeres produce dificultades en la lubricación, inhibición del orgasmo y dispareunia.</w:t>
      </w:r>
      <w:r w:rsidR="00E20051">
        <w:rPr>
          <w:rFonts w:ascii="Arial" w:hAnsi="Arial" w:cs="Arial"/>
          <w:noProof/>
          <w:sz w:val="24"/>
          <w:szCs w:val="24"/>
        </w:rPr>
        <w:t xml:space="preserve"> </w:t>
      </w:r>
      <w:r w:rsidR="00E20051" w:rsidRPr="00247F23">
        <w:rPr>
          <w:rFonts w:ascii="Arial" w:hAnsi="Arial" w:cs="Arial"/>
          <w:noProof/>
          <w:sz w:val="24"/>
          <w:szCs w:val="24"/>
        </w:rPr>
        <w:t>(J</w:t>
      </w:r>
      <w:r w:rsidR="00E20051">
        <w:rPr>
          <w:rFonts w:ascii="Arial" w:hAnsi="Arial" w:cs="Arial"/>
          <w:noProof/>
          <w:sz w:val="24"/>
          <w:szCs w:val="24"/>
        </w:rPr>
        <w:t xml:space="preserve">ohnson, Phelps, &amp; Cottler, 2004; </w:t>
      </w:r>
      <w:r w:rsidR="00E20051" w:rsidRPr="000916C9">
        <w:rPr>
          <w:rFonts w:ascii="Arial" w:hAnsi="Arial" w:cs="Arial"/>
          <w:noProof/>
          <w:sz w:val="24"/>
          <w:szCs w:val="24"/>
        </w:rPr>
        <w:t>Peugh &amp; Belenko, 2001)</w:t>
      </w:r>
    </w:p>
    <w:p w:rsidR="00824F3A" w:rsidRPr="00824F3A" w:rsidRDefault="00824F3A" w:rsidP="00916682">
      <w:pPr>
        <w:spacing w:line="480" w:lineRule="auto"/>
        <w:jc w:val="both"/>
        <w:rPr>
          <w:rFonts w:ascii="Arial" w:hAnsi="Arial" w:cs="Arial"/>
          <w:sz w:val="24"/>
          <w:szCs w:val="24"/>
          <w:u w:val="single"/>
        </w:rPr>
      </w:pPr>
      <w:r w:rsidRPr="00824F3A">
        <w:rPr>
          <w:rFonts w:ascii="Arial" w:hAnsi="Arial" w:cs="Arial"/>
          <w:sz w:val="24"/>
          <w:szCs w:val="24"/>
          <w:u w:val="single"/>
        </w:rPr>
        <w:lastRenderedPageBreak/>
        <w:t xml:space="preserve">Alteraciones </w:t>
      </w:r>
      <w:r w:rsidR="00755A8D">
        <w:rPr>
          <w:rFonts w:ascii="Arial" w:hAnsi="Arial" w:cs="Arial"/>
          <w:sz w:val="24"/>
          <w:szCs w:val="24"/>
          <w:u w:val="single"/>
        </w:rPr>
        <w:t xml:space="preserve">Moleculares en los consumidores de </w:t>
      </w:r>
      <w:r w:rsidR="00755A8D" w:rsidRPr="00824F3A">
        <w:rPr>
          <w:rFonts w:ascii="Arial" w:hAnsi="Arial" w:cs="Arial"/>
          <w:sz w:val="24"/>
          <w:szCs w:val="24"/>
          <w:u w:val="single"/>
        </w:rPr>
        <w:t>alcoh</w:t>
      </w:r>
      <w:r w:rsidR="00755A8D">
        <w:rPr>
          <w:rFonts w:ascii="Arial" w:hAnsi="Arial" w:cs="Arial"/>
          <w:sz w:val="24"/>
          <w:szCs w:val="24"/>
          <w:u w:val="single"/>
        </w:rPr>
        <w:t>ol que influyen en la Respuesta Sexual Humana.</w:t>
      </w:r>
    </w:p>
    <w:p w:rsidR="004A2238" w:rsidRDefault="004A2238" w:rsidP="00916682">
      <w:pPr>
        <w:spacing w:line="480" w:lineRule="auto"/>
        <w:jc w:val="both"/>
        <w:rPr>
          <w:rFonts w:ascii="Arial" w:hAnsi="Arial" w:cs="Arial"/>
          <w:sz w:val="24"/>
          <w:szCs w:val="24"/>
        </w:rPr>
      </w:pPr>
      <w:r>
        <w:rPr>
          <w:rFonts w:ascii="Arial" w:hAnsi="Arial" w:cs="Arial"/>
          <w:sz w:val="24"/>
          <w:szCs w:val="24"/>
        </w:rPr>
        <w:t>Estas alteraciones en la respuesta sexual, se podrían explicar a través de los cambios que son inducidos por el alcohol en varios neurotransmisores y hormonas. Se ha reportado que al aumentar los niveles de alcohol en la sangre, aumentan los niveles de serotonina en el cerebro.</w:t>
      </w:r>
      <w:r w:rsidR="00CB0392">
        <w:rPr>
          <w:rFonts w:ascii="Arial" w:hAnsi="Arial" w:cs="Arial"/>
          <w:sz w:val="24"/>
          <w:szCs w:val="24"/>
        </w:rPr>
        <w:t xml:space="preserve"> Este último neurotransmisor está involucrado en la inhibición o disminución de la excitación.</w:t>
      </w:r>
      <w:sdt>
        <w:sdtPr>
          <w:rPr>
            <w:rFonts w:ascii="Arial" w:hAnsi="Arial" w:cs="Arial"/>
            <w:sz w:val="24"/>
            <w:szCs w:val="24"/>
          </w:rPr>
          <w:id w:val="1885145275"/>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Mci84 \l 13322 </w:instrText>
          </w:r>
          <w:r w:rsidR="00235E02">
            <w:rPr>
              <w:rFonts w:ascii="Arial" w:hAnsi="Arial" w:cs="Arial"/>
              <w:sz w:val="24"/>
              <w:szCs w:val="24"/>
            </w:rPr>
            <w:instrText xml:space="preserve"> \m Ale051</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(Mcintosh &amp; Barfield, 1984; Alegret, Comellas, &amp; Font, 2005)</w:t>
          </w:r>
          <w:r w:rsidR="00D7353B">
            <w:rPr>
              <w:rFonts w:ascii="Arial" w:hAnsi="Arial" w:cs="Arial"/>
              <w:sz w:val="24"/>
              <w:szCs w:val="24"/>
            </w:rPr>
            <w:fldChar w:fldCharType="end"/>
          </w:r>
        </w:sdtContent>
      </w:sdt>
      <w:r w:rsidR="00CB0392">
        <w:rPr>
          <w:rFonts w:ascii="Arial" w:hAnsi="Arial" w:cs="Arial"/>
          <w:sz w:val="24"/>
          <w:szCs w:val="24"/>
        </w:rPr>
        <w:t xml:space="preserve">. De hecho, </w:t>
      </w:r>
      <w:r w:rsidR="00D14E48">
        <w:rPr>
          <w:rFonts w:ascii="Arial" w:hAnsi="Arial" w:cs="Arial"/>
          <w:sz w:val="24"/>
          <w:szCs w:val="24"/>
        </w:rPr>
        <w:t xml:space="preserve">las neuronas </w:t>
      </w:r>
      <w:proofErr w:type="spellStart"/>
      <w:r w:rsidR="00D14E48">
        <w:rPr>
          <w:rFonts w:ascii="Arial" w:hAnsi="Arial" w:cs="Arial"/>
          <w:sz w:val="24"/>
          <w:szCs w:val="24"/>
        </w:rPr>
        <w:t>serotoninérgicas</w:t>
      </w:r>
      <w:proofErr w:type="spellEnd"/>
      <w:r w:rsidR="00D14E48">
        <w:rPr>
          <w:rFonts w:ascii="Arial" w:hAnsi="Arial" w:cs="Arial"/>
          <w:sz w:val="24"/>
          <w:szCs w:val="24"/>
        </w:rPr>
        <w:t xml:space="preserve"> liberan prolactina (PRL), esta última hormona está relacionada con la disminución de la </w:t>
      </w:r>
      <w:proofErr w:type="spellStart"/>
      <w:r w:rsidR="00D14E48">
        <w:rPr>
          <w:rFonts w:ascii="Arial" w:hAnsi="Arial" w:cs="Arial"/>
          <w:sz w:val="24"/>
          <w:szCs w:val="24"/>
        </w:rPr>
        <w:t>líbido</w:t>
      </w:r>
      <w:proofErr w:type="spellEnd"/>
      <w:sdt>
        <w:sdtPr>
          <w:rPr>
            <w:rFonts w:ascii="Arial" w:hAnsi="Arial" w:cs="Arial"/>
            <w:sz w:val="24"/>
            <w:szCs w:val="24"/>
          </w:rPr>
          <w:id w:val="-765541783"/>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Kle77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(Kleinberg, Noel, &amp; Frantz, 1977)</w:t>
          </w:r>
          <w:r w:rsidR="00D7353B">
            <w:rPr>
              <w:rFonts w:ascii="Arial" w:hAnsi="Arial" w:cs="Arial"/>
              <w:sz w:val="24"/>
              <w:szCs w:val="24"/>
            </w:rPr>
            <w:fldChar w:fldCharType="end"/>
          </w:r>
        </w:sdtContent>
      </w:sdt>
      <w:r w:rsidR="00D14E48">
        <w:rPr>
          <w:rFonts w:ascii="Arial" w:hAnsi="Arial" w:cs="Arial"/>
          <w:sz w:val="24"/>
          <w:szCs w:val="24"/>
        </w:rPr>
        <w:t>.</w:t>
      </w:r>
    </w:p>
    <w:p w:rsidR="00D14E48" w:rsidRDefault="00D14E48" w:rsidP="00916682">
      <w:pPr>
        <w:spacing w:line="480" w:lineRule="auto"/>
        <w:jc w:val="both"/>
        <w:rPr>
          <w:rFonts w:ascii="Arial" w:hAnsi="Arial" w:cs="Arial"/>
          <w:sz w:val="24"/>
          <w:szCs w:val="24"/>
        </w:rPr>
      </w:pPr>
      <w:r>
        <w:rPr>
          <w:rFonts w:ascii="Arial" w:hAnsi="Arial" w:cs="Arial"/>
          <w:sz w:val="24"/>
          <w:szCs w:val="24"/>
        </w:rPr>
        <w:t xml:space="preserve">Por otra parte, Dopamina, una catecolamina relacionada la activación de la función sexual, inhibe la secreción de PRL. </w:t>
      </w:r>
      <w:sdt>
        <w:sdtPr>
          <w:rPr>
            <w:rFonts w:ascii="Arial" w:hAnsi="Arial" w:cs="Arial"/>
            <w:sz w:val="24"/>
            <w:szCs w:val="24"/>
          </w:rPr>
          <w:id w:val="1185858953"/>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jam88 \l 13322 </w:instrText>
          </w:r>
          <w:r w:rsidR="00D7353B">
            <w:rPr>
              <w:rFonts w:ascii="Arial" w:hAnsi="Arial" w:cs="Arial"/>
              <w:sz w:val="24"/>
              <w:szCs w:val="24"/>
            </w:rPr>
            <w:fldChar w:fldCharType="separate"/>
          </w:r>
          <w:r w:rsidR="00667013" w:rsidRPr="00667013">
            <w:rPr>
              <w:rFonts w:ascii="Arial" w:hAnsi="Arial" w:cs="Arial"/>
              <w:noProof/>
              <w:sz w:val="24"/>
              <w:szCs w:val="24"/>
            </w:rPr>
            <w:t>(Cocored, Miller, Pottash, &amp; Gold, 1988)</w:t>
          </w:r>
          <w:r w:rsidR="00D7353B">
            <w:rPr>
              <w:rFonts w:ascii="Arial" w:hAnsi="Arial" w:cs="Arial"/>
              <w:sz w:val="24"/>
              <w:szCs w:val="24"/>
            </w:rPr>
            <w:fldChar w:fldCharType="end"/>
          </w:r>
        </w:sdtContent>
      </w:sdt>
      <w:r w:rsidR="00C12AD0">
        <w:rPr>
          <w:rFonts w:ascii="Arial" w:hAnsi="Arial" w:cs="Arial"/>
          <w:sz w:val="24"/>
          <w:szCs w:val="24"/>
        </w:rPr>
        <w:t>. En pacientes alcohólicos que no han bebido, se ha encontrado que los niveles de PRL</w:t>
      </w:r>
      <w:r w:rsidR="00E66475">
        <w:rPr>
          <w:rFonts w:ascii="Arial" w:hAnsi="Arial" w:cs="Arial"/>
          <w:sz w:val="24"/>
          <w:szCs w:val="24"/>
        </w:rPr>
        <w:t xml:space="preserve"> séricos</w:t>
      </w:r>
      <w:r w:rsidR="00C12AD0">
        <w:rPr>
          <w:rFonts w:ascii="Arial" w:hAnsi="Arial" w:cs="Arial"/>
          <w:sz w:val="24"/>
          <w:szCs w:val="24"/>
        </w:rPr>
        <w:t xml:space="preserve"> están incrementados</w:t>
      </w:r>
      <w:r w:rsidR="00E66475">
        <w:rPr>
          <w:rFonts w:ascii="Arial" w:hAnsi="Arial" w:cs="Arial"/>
          <w:sz w:val="24"/>
          <w:szCs w:val="24"/>
        </w:rPr>
        <w:t xml:space="preserve"> lo que sugiere, indirectamente, una disminución de la Dopamina </w:t>
      </w:r>
      <w:sdt>
        <w:sdtPr>
          <w:rPr>
            <w:rFonts w:ascii="Arial" w:hAnsi="Arial" w:cs="Arial"/>
            <w:sz w:val="24"/>
            <w:szCs w:val="24"/>
          </w:rPr>
          <w:id w:val="-1970271969"/>
          <w:citation/>
        </w:sdtPr>
        <w:sdtEndPr/>
        <w:sdtContent>
          <w:r w:rsidR="00D7353B">
            <w:rPr>
              <w:rFonts w:ascii="Arial" w:hAnsi="Arial" w:cs="Arial"/>
              <w:sz w:val="24"/>
              <w:szCs w:val="24"/>
            </w:rPr>
            <w:fldChar w:fldCharType="begin"/>
          </w:r>
          <w:r w:rsidR="00E66475">
            <w:rPr>
              <w:rFonts w:ascii="Arial" w:hAnsi="Arial" w:cs="Arial"/>
              <w:sz w:val="24"/>
              <w:szCs w:val="24"/>
            </w:rPr>
            <w:instrText xml:space="preserve"> CITATION Mil86 \l 13322 </w:instrText>
          </w:r>
          <w:r w:rsidR="00D7353B">
            <w:rPr>
              <w:rFonts w:ascii="Arial" w:hAnsi="Arial" w:cs="Arial"/>
              <w:sz w:val="24"/>
              <w:szCs w:val="24"/>
            </w:rPr>
            <w:fldChar w:fldCharType="separate"/>
          </w:r>
          <w:r w:rsidR="00667013" w:rsidRPr="00667013">
            <w:rPr>
              <w:rFonts w:ascii="Arial" w:hAnsi="Arial" w:cs="Arial"/>
              <w:noProof/>
              <w:sz w:val="24"/>
              <w:szCs w:val="24"/>
            </w:rPr>
            <w:t>(Miller, Barasch, &amp; Sacks, 1986)</w:t>
          </w:r>
          <w:r w:rsidR="00D7353B">
            <w:rPr>
              <w:rFonts w:ascii="Arial" w:hAnsi="Arial" w:cs="Arial"/>
              <w:sz w:val="24"/>
              <w:szCs w:val="24"/>
            </w:rPr>
            <w:fldChar w:fldCharType="end"/>
          </w:r>
        </w:sdtContent>
      </w:sdt>
      <w:r w:rsidR="00E66475">
        <w:rPr>
          <w:rFonts w:ascii="Arial" w:hAnsi="Arial" w:cs="Arial"/>
          <w:sz w:val="24"/>
          <w:szCs w:val="24"/>
        </w:rPr>
        <w:t>.</w:t>
      </w:r>
    </w:p>
    <w:p w:rsidR="00D14E48" w:rsidRDefault="00D14E48" w:rsidP="00916682">
      <w:pPr>
        <w:spacing w:line="480" w:lineRule="auto"/>
        <w:jc w:val="both"/>
        <w:rPr>
          <w:rFonts w:ascii="Arial" w:hAnsi="Arial" w:cs="Arial"/>
          <w:sz w:val="24"/>
          <w:szCs w:val="24"/>
        </w:rPr>
      </w:pPr>
      <w:r>
        <w:rPr>
          <w:rFonts w:ascii="Arial" w:hAnsi="Arial" w:cs="Arial"/>
          <w:sz w:val="24"/>
          <w:szCs w:val="24"/>
        </w:rPr>
        <w:t xml:space="preserve">En pacientes alcohólicos </w:t>
      </w:r>
      <w:r w:rsidR="00E20051">
        <w:rPr>
          <w:rFonts w:ascii="Arial" w:hAnsi="Arial" w:cs="Arial"/>
          <w:sz w:val="24"/>
          <w:szCs w:val="24"/>
        </w:rPr>
        <w:t xml:space="preserve">también, </w:t>
      </w:r>
      <w:r>
        <w:rPr>
          <w:rFonts w:ascii="Arial" w:hAnsi="Arial" w:cs="Arial"/>
          <w:sz w:val="24"/>
          <w:szCs w:val="24"/>
        </w:rPr>
        <w:t>se ha observado que al aumentar los niveles de alcohol en la sangre, aumentan concomitantemente los niveles de serotonina y de Dopamina</w:t>
      </w:r>
      <w:r w:rsidR="00A37271">
        <w:rPr>
          <w:rFonts w:ascii="Arial" w:hAnsi="Arial" w:cs="Arial"/>
          <w:sz w:val="24"/>
          <w:szCs w:val="24"/>
        </w:rPr>
        <w:t xml:space="preserve"> en el SNC</w:t>
      </w:r>
      <w:r>
        <w:rPr>
          <w:rFonts w:ascii="Arial" w:hAnsi="Arial" w:cs="Arial"/>
          <w:sz w:val="24"/>
          <w:szCs w:val="24"/>
        </w:rPr>
        <w:t xml:space="preserve">, </w:t>
      </w:r>
      <w:r w:rsidR="00A37271">
        <w:rPr>
          <w:rFonts w:ascii="Arial" w:hAnsi="Arial" w:cs="Arial"/>
          <w:sz w:val="24"/>
          <w:szCs w:val="24"/>
        </w:rPr>
        <w:t>contribuyendo</w:t>
      </w:r>
      <w:r>
        <w:rPr>
          <w:rFonts w:ascii="Arial" w:hAnsi="Arial" w:cs="Arial"/>
          <w:sz w:val="24"/>
          <w:szCs w:val="24"/>
        </w:rPr>
        <w:t xml:space="preserve"> posiblemente</w:t>
      </w:r>
      <w:r w:rsidR="00A37271">
        <w:rPr>
          <w:rFonts w:ascii="Arial" w:hAnsi="Arial" w:cs="Arial"/>
          <w:sz w:val="24"/>
          <w:szCs w:val="24"/>
        </w:rPr>
        <w:t xml:space="preserve"> al incremento del deseo sexual y a la disminución del rendimiento sexual</w:t>
      </w:r>
      <w:sdt>
        <w:sdtPr>
          <w:rPr>
            <w:rFonts w:ascii="Arial" w:hAnsi="Arial" w:cs="Arial"/>
            <w:sz w:val="24"/>
            <w:szCs w:val="24"/>
          </w:rPr>
          <w:id w:val="41715763"/>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jam88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(Cocored, Miller, Pottash, &amp; Gold, 1988)</w:t>
          </w:r>
          <w:r w:rsidR="00D7353B">
            <w:rPr>
              <w:rFonts w:ascii="Arial" w:hAnsi="Arial" w:cs="Arial"/>
              <w:sz w:val="24"/>
              <w:szCs w:val="24"/>
            </w:rPr>
            <w:fldChar w:fldCharType="end"/>
          </w:r>
        </w:sdtContent>
      </w:sdt>
      <w:r w:rsidR="00A37271">
        <w:rPr>
          <w:rFonts w:ascii="Arial" w:hAnsi="Arial" w:cs="Arial"/>
          <w:sz w:val="24"/>
          <w:szCs w:val="24"/>
        </w:rPr>
        <w:t>.</w:t>
      </w:r>
    </w:p>
    <w:p w:rsidR="00A37271" w:rsidRPr="00802013" w:rsidRDefault="00A37271" w:rsidP="00916682">
      <w:pPr>
        <w:spacing w:line="480" w:lineRule="auto"/>
        <w:jc w:val="both"/>
        <w:rPr>
          <w:rFonts w:ascii="Arial" w:hAnsi="Arial" w:cs="Arial"/>
          <w:sz w:val="24"/>
          <w:szCs w:val="24"/>
        </w:rPr>
      </w:pPr>
      <w:r>
        <w:rPr>
          <w:rFonts w:ascii="Arial" w:hAnsi="Arial" w:cs="Arial"/>
          <w:sz w:val="24"/>
          <w:szCs w:val="24"/>
        </w:rPr>
        <w:t xml:space="preserve">Otro de los parámetros fisiológicos que se ven alterados en los pacientes alcohólicos, son los niveles hormonales. Al aumentar los niveles de alcohol en sangre, disminuye </w:t>
      </w:r>
      <w:r>
        <w:rPr>
          <w:rFonts w:ascii="Arial" w:hAnsi="Arial" w:cs="Arial"/>
          <w:sz w:val="24"/>
          <w:szCs w:val="24"/>
        </w:rPr>
        <w:lastRenderedPageBreak/>
        <w:t>la actividad de la testosterona hepática, provocando un a</w:t>
      </w:r>
      <w:r w:rsidR="00FD6F66">
        <w:rPr>
          <w:rFonts w:ascii="Arial" w:hAnsi="Arial" w:cs="Arial"/>
          <w:sz w:val="24"/>
          <w:szCs w:val="24"/>
        </w:rPr>
        <w:t>u</w:t>
      </w:r>
      <w:r>
        <w:rPr>
          <w:rFonts w:ascii="Arial" w:hAnsi="Arial" w:cs="Arial"/>
          <w:sz w:val="24"/>
          <w:szCs w:val="24"/>
        </w:rPr>
        <w:t>mento de los niveles de est</w:t>
      </w:r>
      <w:r w:rsidR="00FD6F66">
        <w:rPr>
          <w:rFonts w:ascii="Arial" w:hAnsi="Arial" w:cs="Arial"/>
          <w:sz w:val="24"/>
          <w:szCs w:val="24"/>
        </w:rPr>
        <w:t>r</w:t>
      </w:r>
      <w:r>
        <w:rPr>
          <w:rFonts w:ascii="Arial" w:hAnsi="Arial" w:cs="Arial"/>
          <w:sz w:val="24"/>
          <w:szCs w:val="24"/>
        </w:rPr>
        <w:t>ógenos</w:t>
      </w:r>
      <w:r w:rsidR="00FD6F66">
        <w:rPr>
          <w:rFonts w:ascii="Arial" w:hAnsi="Arial" w:cs="Arial"/>
          <w:sz w:val="24"/>
          <w:szCs w:val="24"/>
        </w:rPr>
        <w:t xml:space="preserve"> </w:t>
      </w:r>
      <w:sdt>
        <w:sdtPr>
          <w:rPr>
            <w:rFonts w:ascii="Arial" w:hAnsi="Arial" w:cs="Arial"/>
            <w:sz w:val="24"/>
            <w:szCs w:val="24"/>
          </w:rPr>
          <w:id w:val="-1294974479"/>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Gor75 \l 13322 </w:instrText>
          </w:r>
          <w:r w:rsidR="00D7353B">
            <w:rPr>
              <w:rFonts w:ascii="Arial" w:hAnsi="Arial" w:cs="Arial"/>
              <w:sz w:val="24"/>
              <w:szCs w:val="24"/>
            </w:rPr>
            <w:fldChar w:fldCharType="separate"/>
          </w:r>
          <w:r w:rsidR="00667013" w:rsidRPr="00667013">
            <w:rPr>
              <w:rFonts w:ascii="Arial" w:hAnsi="Arial" w:cs="Arial"/>
              <w:noProof/>
              <w:sz w:val="24"/>
              <w:szCs w:val="24"/>
            </w:rPr>
            <w:t>(Gordon, Olivo, &amp; Rafii, 1975)</w:t>
          </w:r>
          <w:r w:rsidR="00D7353B">
            <w:rPr>
              <w:rFonts w:ascii="Arial" w:hAnsi="Arial" w:cs="Arial"/>
              <w:sz w:val="24"/>
              <w:szCs w:val="24"/>
            </w:rPr>
            <w:fldChar w:fldCharType="end"/>
          </w:r>
        </w:sdtContent>
      </w:sdt>
      <w:r w:rsidR="00824F3A">
        <w:rPr>
          <w:rFonts w:ascii="Arial" w:hAnsi="Arial" w:cs="Arial"/>
          <w:sz w:val="24"/>
          <w:szCs w:val="24"/>
        </w:rPr>
        <w:t>.</w:t>
      </w:r>
    </w:p>
    <w:p w:rsidR="00802013" w:rsidRDefault="0094163D" w:rsidP="00916682">
      <w:pPr>
        <w:spacing w:line="480" w:lineRule="auto"/>
        <w:jc w:val="both"/>
        <w:rPr>
          <w:rFonts w:ascii="Arial" w:hAnsi="Arial" w:cs="Arial"/>
          <w:sz w:val="24"/>
          <w:szCs w:val="24"/>
          <w:u w:val="single"/>
        </w:rPr>
      </w:pPr>
      <w:r>
        <w:rPr>
          <w:rFonts w:ascii="Arial" w:hAnsi="Arial" w:cs="Arial"/>
          <w:sz w:val="24"/>
          <w:szCs w:val="24"/>
          <w:u w:val="single"/>
        </w:rPr>
        <w:t>Tabaco</w:t>
      </w:r>
      <w:r w:rsidRPr="0094163D">
        <w:rPr>
          <w:rFonts w:ascii="Arial" w:hAnsi="Arial" w:cs="Arial"/>
          <w:sz w:val="24"/>
          <w:szCs w:val="24"/>
          <w:u w:val="single"/>
        </w:rPr>
        <w:t xml:space="preserve"> </w:t>
      </w:r>
      <w:r w:rsidR="00E20051" w:rsidRPr="0094163D">
        <w:rPr>
          <w:rFonts w:ascii="Arial" w:hAnsi="Arial" w:cs="Arial"/>
          <w:sz w:val="24"/>
          <w:szCs w:val="24"/>
          <w:u w:val="single"/>
        </w:rPr>
        <w:t>(</w:t>
      </w:r>
      <w:r w:rsidR="00E20051">
        <w:rPr>
          <w:rFonts w:ascii="Arial" w:hAnsi="Arial" w:cs="Arial"/>
          <w:sz w:val="24"/>
          <w:szCs w:val="24"/>
          <w:u w:val="single"/>
        </w:rPr>
        <w:t>Nicotina</w:t>
      </w:r>
      <w:r w:rsidRPr="0094163D">
        <w:rPr>
          <w:rFonts w:ascii="Arial" w:hAnsi="Arial" w:cs="Arial"/>
          <w:sz w:val="24"/>
          <w:szCs w:val="24"/>
          <w:u w:val="single"/>
        </w:rPr>
        <w:t>)</w:t>
      </w:r>
    </w:p>
    <w:p w:rsidR="001F5776" w:rsidRDefault="001F5776" w:rsidP="00916682">
      <w:pPr>
        <w:spacing w:line="480" w:lineRule="auto"/>
        <w:jc w:val="both"/>
        <w:rPr>
          <w:rFonts w:ascii="Arial" w:hAnsi="Arial" w:cs="Arial"/>
          <w:color w:val="000000" w:themeColor="text1"/>
          <w:sz w:val="24"/>
          <w:szCs w:val="24"/>
          <w:shd w:val="clear" w:color="auto" w:fill="FFFFFF"/>
        </w:rPr>
      </w:pPr>
      <w:r w:rsidRPr="001F5776">
        <w:rPr>
          <w:rFonts w:ascii="Arial" w:hAnsi="Arial" w:cs="Arial"/>
          <w:color w:val="000000" w:themeColor="text1"/>
          <w:sz w:val="24"/>
          <w:szCs w:val="24"/>
          <w:shd w:val="clear" w:color="auto" w:fill="FFFFFF"/>
        </w:rPr>
        <w:t>El tabaquismo es una enfermedad crónica</w:t>
      </w:r>
      <w:r>
        <w:rPr>
          <w:rFonts w:ascii="Arial" w:hAnsi="Arial" w:cs="Arial"/>
          <w:color w:val="000000" w:themeColor="text1"/>
          <w:sz w:val="24"/>
          <w:szCs w:val="24"/>
          <w:shd w:val="clear" w:color="auto" w:fill="FFFFFF"/>
        </w:rPr>
        <w:t xml:space="preserve">, considerada </w:t>
      </w:r>
      <w:r w:rsidRPr="001F5776">
        <w:rPr>
          <w:rFonts w:ascii="Arial" w:hAnsi="Arial" w:cs="Arial"/>
          <w:color w:val="000000" w:themeColor="text1"/>
          <w:sz w:val="24"/>
          <w:szCs w:val="24"/>
          <w:shd w:val="clear" w:color="auto" w:fill="FFFFFF"/>
        </w:rPr>
        <w:t xml:space="preserve"> una dro</w:t>
      </w:r>
      <w:r>
        <w:rPr>
          <w:rFonts w:ascii="Arial" w:hAnsi="Arial" w:cs="Arial"/>
          <w:color w:val="000000" w:themeColor="text1"/>
          <w:sz w:val="24"/>
          <w:szCs w:val="24"/>
          <w:shd w:val="clear" w:color="auto" w:fill="FFFFFF"/>
        </w:rPr>
        <w:t>godependencia. L</w:t>
      </w:r>
      <w:r w:rsidRPr="001F5776">
        <w:rPr>
          <w:rFonts w:ascii="Arial" w:hAnsi="Arial" w:cs="Arial"/>
          <w:color w:val="000000" w:themeColor="text1"/>
          <w:sz w:val="24"/>
          <w:szCs w:val="24"/>
          <w:shd w:val="clear" w:color="auto" w:fill="FFFFFF"/>
        </w:rPr>
        <w:t xml:space="preserve">a nicotina, principio activo del tabaco, es una droga adictiva y como tal tiene las características de otras drogas: tolerancia, dependencia física y psicológica. </w:t>
      </w:r>
    </w:p>
    <w:p w:rsidR="007C4AAA" w:rsidRDefault="007C4AAA" w:rsidP="00916682">
      <w:pPr>
        <w:spacing w:line="480" w:lineRule="auto"/>
        <w:jc w:val="both"/>
        <w:rPr>
          <w:rFonts w:ascii="Arial" w:hAnsi="Arial" w:cs="Arial"/>
          <w:sz w:val="24"/>
          <w:szCs w:val="24"/>
        </w:rPr>
      </w:pPr>
      <w:r>
        <w:rPr>
          <w:rFonts w:ascii="Arial" w:hAnsi="Arial" w:cs="Arial"/>
          <w:sz w:val="24"/>
          <w:szCs w:val="24"/>
        </w:rPr>
        <w:t>Chile es el país de América con mayor prevalencia de consumo de tabaco. El consumo de esta droga lícita constituye uno de los  factores de riesgo de enfermedad y muerte más importantes, entre los que ´podemos señalar: Enfermedad pulmonar obstructiva crónica, el enfisema pulmonar, el cáncer de pulmón y de Laringe y enfermedades del corazón y cerebrovasculares</w:t>
      </w:r>
      <w:r w:rsidR="001F5776">
        <w:rPr>
          <w:rFonts w:ascii="Arial" w:hAnsi="Arial" w:cs="Arial"/>
          <w:sz w:val="24"/>
          <w:szCs w:val="24"/>
        </w:rPr>
        <w:t xml:space="preserve"> </w:t>
      </w:r>
      <w:sdt>
        <w:sdtPr>
          <w:rPr>
            <w:rFonts w:ascii="Arial" w:hAnsi="Arial" w:cs="Arial"/>
            <w:sz w:val="24"/>
            <w:szCs w:val="24"/>
          </w:rPr>
          <w:id w:val="1814374512"/>
          <w:citation/>
        </w:sdtPr>
        <w:sdtEndPr/>
        <w:sdtContent>
          <w:r w:rsidR="00D7353B">
            <w:rPr>
              <w:rFonts w:ascii="Arial" w:hAnsi="Arial" w:cs="Arial"/>
              <w:sz w:val="24"/>
              <w:szCs w:val="24"/>
            </w:rPr>
            <w:fldChar w:fldCharType="begin"/>
          </w:r>
          <w:r w:rsidR="001F5776">
            <w:rPr>
              <w:rFonts w:ascii="Arial" w:hAnsi="Arial" w:cs="Arial"/>
              <w:sz w:val="24"/>
              <w:szCs w:val="24"/>
            </w:rPr>
            <w:instrText xml:space="preserve"> CITATION Min10 \l 13322 </w:instrText>
          </w:r>
          <w:r w:rsidR="00D7353B">
            <w:rPr>
              <w:rFonts w:ascii="Arial" w:hAnsi="Arial" w:cs="Arial"/>
              <w:sz w:val="24"/>
              <w:szCs w:val="24"/>
            </w:rPr>
            <w:fldChar w:fldCharType="separate"/>
          </w:r>
          <w:r w:rsidR="00667013" w:rsidRPr="00667013">
            <w:rPr>
              <w:rFonts w:ascii="Arial" w:hAnsi="Arial" w:cs="Arial"/>
              <w:noProof/>
              <w:sz w:val="24"/>
              <w:szCs w:val="24"/>
            </w:rPr>
            <w:t>(Chile, 2010)</w:t>
          </w:r>
          <w:r w:rsidR="00D7353B">
            <w:rPr>
              <w:rFonts w:ascii="Arial" w:hAnsi="Arial" w:cs="Arial"/>
              <w:sz w:val="24"/>
              <w:szCs w:val="24"/>
            </w:rPr>
            <w:fldChar w:fldCharType="end"/>
          </w:r>
        </w:sdtContent>
      </w:sdt>
      <w:r w:rsidR="003F0537">
        <w:rPr>
          <w:rFonts w:ascii="Arial" w:hAnsi="Arial" w:cs="Arial"/>
          <w:sz w:val="24"/>
          <w:szCs w:val="24"/>
        </w:rPr>
        <w:t>.</w:t>
      </w:r>
    </w:p>
    <w:p w:rsidR="000326D9" w:rsidRDefault="000326D9" w:rsidP="00916682">
      <w:pPr>
        <w:spacing w:line="48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928"/>
        <w:gridCol w:w="992"/>
        <w:gridCol w:w="1134"/>
        <w:gridCol w:w="1134"/>
        <w:gridCol w:w="1073"/>
      </w:tblGrid>
      <w:tr w:rsidR="003F0537" w:rsidTr="003F0537">
        <w:tc>
          <w:tcPr>
            <w:tcW w:w="4928" w:type="dxa"/>
          </w:tcPr>
          <w:p w:rsidR="003F0537" w:rsidRPr="003F0537" w:rsidRDefault="003F0537" w:rsidP="003F0537">
            <w:pPr>
              <w:spacing w:line="480" w:lineRule="auto"/>
              <w:jc w:val="both"/>
              <w:rPr>
                <w:rFonts w:ascii="Arial" w:hAnsi="Arial" w:cs="Arial"/>
                <w:sz w:val="24"/>
                <w:szCs w:val="24"/>
              </w:rPr>
            </w:pPr>
            <w:r w:rsidRPr="003F0537">
              <w:rPr>
                <w:rFonts w:ascii="Arial" w:hAnsi="Arial" w:cs="Arial"/>
                <w:sz w:val="24"/>
                <w:szCs w:val="24"/>
              </w:rPr>
              <w:t>Prevalencia Mayores de 15 años</w:t>
            </w:r>
          </w:p>
        </w:tc>
        <w:tc>
          <w:tcPr>
            <w:tcW w:w="992"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Año</w:t>
            </w:r>
          </w:p>
        </w:tc>
        <w:tc>
          <w:tcPr>
            <w:tcW w:w="1134"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Varones</w:t>
            </w:r>
          </w:p>
        </w:tc>
        <w:tc>
          <w:tcPr>
            <w:tcW w:w="1134"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Mujeres</w:t>
            </w:r>
          </w:p>
        </w:tc>
        <w:tc>
          <w:tcPr>
            <w:tcW w:w="1073"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Total</w:t>
            </w:r>
          </w:p>
        </w:tc>
      </w:tr>
      <w:tr w:rsidR="003F0537" w:rsidTr="003F0537">
        <w:tc>
          <w:tcPr>
            <w:tcW w:w="4928" w:type="dxa"/>
            <w:vMerge w:val="restart"/>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Prevalencia de fumadores actuales</w:t>
            </w:r>
          </w:p>
        </w:tc>
        <w:tc>
          <w:tcPr>
            <w:tcW w:w="992"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2003</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48,3%</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36,8%</w:t>
            </w:r>
          </w:p>
        </w:tc>
        <w:tc>
          <w:tcPr>
            <w:tcW w:w="1073"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42,4%</w:t>
            </w:r>
          </w:p>
        </w:tc>
      </w:tr>
      <w:tr w:rsidR="003F0537" w:rsidTr="003F0537">
        <w:tc>
          <w:tcPr>
            <w:tcW w:w="4928" w:type="dxa"/>
            <w:vMerge/>
          </w:tcPr>
          <w:p w:rsidR="003F0537" w:rsidRPr="003F0537" w:rsidRDefault="003F0537" w:rsidP="00916682">
            <w:pPr>
              <w:spacing w:line="480" w:lineRule="auto"/>
              <w:jc w:val="both"/>
              <w:rPr>
                <w:rFonts w:ascii="Arial" w:hAnsi="Arial" w:cs="Arial"/>
                <w:sz w:val="24"/>
                <w:szCs w:val="24"/>
              </w:rPr>
            </w:pPr>
          </w:p>
        </w:tc>
        <w:tc>
          <w:tcPr>
            <w:tcW w:w="992"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2010</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44,2%</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37,1%</w:t>
            </w:r>
          </w:p>
        </w:tc>
        <w:tc>
          <w:tcPr>
            <w:tcW w:w="1073"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40,6%</w:t>
            </w:r>
          </w:p>
        </w:tc>
      </w:tr>
      <w:tr w:rsidR="003F0537" w:rsidTr="003F0537">
        <w:tc>
          <w:tcPr>
            <w:tcW w:w="4928" w:type="dxa"/>
            <w:vMerge w:val="restart"/>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Promedio cigarrillos fumados diarios</w:t>
            </w:r>
          </w:p>
        </w:tc>
        <w:tc>
          <w:tcPr>
            <w:tcW w:w="992"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2003</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8,8</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7,3</w:t>
            </w:r>
          </w:p>
        </w:tc>
        <w:tc>
          <w:tcPr>
            <w:tcW w:w="1073"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8,1</w:t>
            </w:r>
          </w:p>
        </w:tc>
      </w:tr>
      <w:tr w:rsidR="003F0537" w:rsidTr="003F0537">
        <w:tc>
          <w:tcPr>
            <w:tcW w:w="4928" w:type="dxa"/>
            <w:vMerge/>
          </w:tcPr>
          <w:p w:rsidR="003F0537" w:rsidRPr="003F0537" w:rsidRDefault="003F0537" w:rsidP="00916682">
            <w:pPr>
              <w:spacing w:line="480" w:lineRule="auto"/>
              <w:jc w:val="both"/>
              <w:rPr>
                <w:rFonts w:ascii="Arial" w:hAnsi="Arial" w:cs="Arial"/>
                <w:sz w:val="24"/>
                <w:szCs w:val="24"/>
              </w:rPr>
            </w:pPr>
          </w:p>
        </w:tc>
        <w:tc>
          <w:tcPr>
            <w:tcW w:w="992" w:type="dxa"/>
          </w:tcPr>
          <w:p w:rsidR="003F0537" w:rsidRPr="003F0537" w:rsidRDefault="003F0537" w:rsidP="00916682">
            <w:pPr>
              <w:spacing w:line="480" w:lineRule="auto"/>
              <w:jc w:val="both"/>
              <w:rPr>
                <w:rFonts w:ascii="Arial" w:hAnsi="Arial" w:cs="Arial"/>
                <w:sz w:val="24"/>
                <w:szCs w:val="24"/>
              </w:rPr>
            </w:pPr>
            <w:r w:rsidRPr="003F0537">
              <w:rPr>
                <w:rFonts w:ascii="Arial" w:hAnsi="Arial" w:cs="Arial"/>
                <w:sz w:val="24"/>
                <w:szCs w:val="24"/>
              </w:rPr>
              <w:t>2010</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11,7</w:t>
            </w:r>
          </w:p>
        </w:tc>
        <w:tc>
          <w:tcPr>
            <w:tcW w:w="1134"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8,9</w:t>
            </w:r>
          </w:p>
        </w:tc>
        <w:tc>
          <w:tcPr>
            <w:tcW w:w="1073" w:type="dxa"/>
          </w:tcPr>
          <w:p w:rsidR="003F0537" w:rsidRPr="003F0537" w:rsidRDefault="003F0537" w:rsidP="00916682">
            <w:pPr>
              <w:spacing w:line="480" w:lineRule="auto"/>
              <w:jc w:val="both"/>
              <w:rPr>
                <w:rFonts w:ascii="Arial" w:hAnsi="Arial" w:cs="Arial"/>
                <w:sz w:val="24"/>
                <w:szCs w:val="24"/>
              </w:rPr>
            </w:pPr>
            <w:r>
              <w:rPr>
                <w:rFonts w:ascii="Arial" w:hAnsi="Arial" w:cs="Arial"/>
                <w:sz w:val="24"/>
                <w:szCs w:val="24"/>
              </w:rPr>
              <w:t>10,4</w:t>
            </w:r>
          </w:p>
        </w:tc>
      </w:tr>
    </w:tbl>
    <w:p w:rsidR="003F0537" w:rsidRPr="000326D9" w:rsidRDefault="000326D9" w:rsidP="000326D9">
      <w:pPr>
        <w:spacing w:line="480" w:lineRule="auto"/>
        <w:jc w:val="center"/>
        <w:rPr>
          <w:rFonts w:ascii="Arial" w:hAnsi="Arial" w:cs="Arial"/>
          <w:sz w:val="20"/>
          <w:szCs w:val="20"/>
        </w:rPr>
      </w:pPr>
      <w:r w:rsidRPr="000326D9">
        <w:rPr>
          <w:rFonts w:ascii="Arial" w:hAnsi="Arial" w:cs="Arial"/>
          <w:sz w:val="20"/>
          <w:szCs w:val="20"/>
        </w:rPr>
        <w:t>Fuente: Elaboración Unidad de Tabaco en base a ENS2003y 2010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
        <w:gridCol w:w="8253"/>
        <w:gridCol w:w="6"/>
      </w:tblGrid>
      <w:tr w:rsidR="007C4AAA" w:rsidRPr="007C4AAA" w:rsidTr="001F5776">
        <w:trPr>
          <w:gridAfter w:val="1"/>
          <w:wAfter w:w="3" w:type="pct"/>
          <w:tblCellSpacing w:w="0" w:type="dxa"/>
        </w:trPr>
        <w:tc>
          <w:tcPr>
            <w:tcW w:w="473" w:type="pct"/>
            <w:shd w:val="clear" w:color="auto" w:fill="FFFFFF"/>
            <w:hideMark/>
          </w:tcPr>
          <w:p w:rsidR="007C4AAA" w:rsidRPr="007C4AAA" w:rsidRDefault="007C4AAA" w:rsidP="007C4AAA">
            <w:pPr>
              <w:spacing w:before="225" w:after="225" w:line="336" w:lineRule="atLeast"/>
              <w:ind w:left="150" w:right="150"/>
              <w:rPr>
                <w:rFonts w:ascii="Verdana" w:eastAsia="Times New Roman" w:hAnsi="Verdana" w:cs="Times New Roman"/>
                <w:color w:val="666666"/>
                <w:sz w:val="16"/>
                <w:szCs w:val="16"/>
                <w:lang w:eastAsia="es-CL"/>
              </w:rPr>
            </w:pPr>
          </w:p>
        </w:tc>
        <w:tc>
          <w:tcPr>
            <w:tcW w:w="4524" w:type="pct"/>
            <w:shd w:val="clear" w:color="auto" w:fill="FFFFFF"/>
            <w:vAlign w:val="center"/>
            <w:hideMark/>
          </w:tcPr>
          <w:p w:rsidR="007C4AAA" w:rsidRPr="007C4AAA" w:rsidRDefault="007C4AAA" w:rsidP="007C4AAA">
            <w:pPr>
              <w:spacing w:after="0" w:line="240" w:lineRule="auto"/>
              <w:rPr>
                <w:rFonts w:ascii="Verdana" w:eastAsia="Times New Roman" w:hAnsi="Verdana" w:cs="Times New Roman"/>
                <w:sz w:val="24"/>
                <w:szCs w:val="24"/>
                <w:lang w:eastAsia="es-CL"/>
              </w:rPr>
            </w:pPr>
            <w:r>
              <w:rPr>
                <w:rFonts w:ascii="Verdana" w:eastAsia="Times New Roman" w:hAnsi="Verdana" w:cs="Times New Roman"/>
                <w:noProof/>
                <w:sz w:val="24"/>
                <w:szCs w:val="24"/>
                <w:lang w:eastAsia="es-CL"/>
              </w:rPr>
              <w:drawing>
                <wp:inline distT="0" distB="0" distL="0" distR="0">
                  <wp:extent cx="40005" cy="8255"/>
                  <wp:effectExtent l="0" t="0" r="0" b="0"/>
                  <wp:docPr id="4" name="Imagen 4" descr="http://web.minsal.cl/portal/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insal.cl/portal/images/pob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 cy="8255"/>
                          </a:xfrm>
                          <a:prstGeom prst="rect">
                            <a:avLst/>
                          </a:prstGeom>
                          <a:noFill/>
                          <a:ln>
                            <a:noFill/>
                          </a:ln>
                        </pic:spPr>
                      </pic:pic>
                    </a:graphicData>
                  </a:graphic>
                </wp:inline>
              </w:drawing>
            </w:r>
          </w:p>
        </w:tc>
      </w:tr>
      <w:tr w:rsidR="007C4AAA" w:rsidRPr="007C4AAA" w:rsidTr="007C4AAA">
        <w:trPr>
          <w:tblCellSpacing w:w="0" w:type="dxa"/>
        </w:trPr>
        <w:tc>
          <w:tcPr>
            <w:tcW w:w="5000" w:type="pct"/>
            <w:gridSpan w:val="3"/>
            <w:shd w:val="clear" w:color="auto" w:fill="FFFFFF"/>
            <w:vAlign w:val="center"/>
            <w:hideMark/>
          </w:tcPr>
          <w:p w:rsidR="007C4AAA" w:rsidRPr="007C4AAA" w:rsidRDefault="007C4AAA" w:rsidP="007C4AAA">
            <w:pPr>
              <w:spacing w:after="0" w:line="240" w:lineRule="auto"/>
              <w:rPr>
                <w:rFonts w:ascii="Verdana" w:eastAsia="Times New Roman" w:hAnsi="Verdana" w:cs="Times New Roman"/>
                <w:sz w:val="24"/>
                <w:szCs w:val="24"/>
                <w:lang w:eastAsia="es-CL"/>
              </w:rPr>
            </w:pPr>
            <w:r>
              <w:rPr>
                <w:rFonts w:ascii="Verdana" w:eastAsia="Times New Roman" w:hAnsi="Verdana" w:cs="Times New Roman"/>
                <w:noProof/>
                <w:sz w:val="24"/>
                <w:szCs w:val="24"/>
                <w:lang w:eastAsia="es-CL"/>
              </w:rPr>
              <w:drawing>
                <wp:inline distT="0" distB="0" distL="0" distR="0">
                  <wp:extent cx="55880" cy="55880"/>
                  <wp:effectExtent l="0" t="0" r="0" b="0"/>
                  <wp:docPr id="3" name="Imagen 3" descr="http://web.minsal.cl/portal/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insal.cl/portal/images/pob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p>
        </w:tc>
      </w:tr>
      <w:tr w:rsidR="007C4AAA" w:rsidRPr="007C4AAA" w:rsidTr="001F5776">
        <w:trPr>
          <w:tblCellSpacing w:w="0" w:type="dxa"/>
        </w:trPr>
        <w:tc>
          <w:tcPr>
            <w:tcW w:w="473" w:type="pct"/>
            <w:shd w:val="clear" w:color="auto" w:fill="FFFFFF"/>
            <w:vAlign w:val="center"/>
            <w:hideMark/>
          </w:tcPr>
          <w:p w:rsidR="007C4AAA" w:rsidRPr="007C4AAA" w:rsidRDefault="007C4AAA" w:rsidP="007C4AAA">
            <w:pPr>
              <w:spacing w:after="0" w:line="240" w:lineRule="auto"/>
              <w:rPr>
                <w:rFonts w:ascii="Verdana" w:eastAsia="Times New Roman" w:hAnsi="Verdana" w:cs="Times New Roman"/>
                <w:sz w:val="24"/>
                <w:szCs w:val="24"/>
                <w:lang w:eastAsia="es-CL"/>
              </w:rPr>
            </w:pPr>
            <w:r>
              <w:rPr>
                <w:rFonts w:ascii="Verdana" w:eastAsia="Times New Roman" w:hAnsi="Verdana" w:cs="Times New Roman"/>
                <w:noProof/>
                <w:sz w:val="24"/>
                <w:szCs w:val="24"/>
                <w:lang w:eastAsia="es-CL"/>
              </w:rPr>
              <w:drawing>
                <wp:inline distT="0" distB="0" distL="0" distR="0">
                  <wp:extent cx="40005" cy="8255"/>
                  <wp:effectExtent l="0" t="0" r="0" b="0"/>
                  <wp:docPr id="2" name="Imagen 2" descr="http://web.minsal.cl/portal/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insal.cl/portal/images/pob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 cy="8255"/>
                          </a:xfrm>
                          <a:prstGeom prst="rect">
                            <a:avLst/>
                          </a:prstGeom>
                          <a:noFill/>
                          <a:ln>
                            <a:noFill/>
                          </a:ln>
                        </pic:spPr>
                      </pic:pic>
                    </a:graphicData>
                  </a:graphic>
                </wp:inline>
              </w:drawing>
            </w:r>
          </w:p>
        </w:tc>
        <w:tc>
          <w:tcPr>
            <w:tcW w:w="4524" w:type="pct"/>
            <w:shd w:val="clear" w:color="auto" w:fill="FFFFFF"/>
            <w:hideMark/>
          </w:tcPr>
          <w:p w:rsidR="007C4AAA" w:rsidRPr="007C4AAA" w:rsidRDefault="007C4AAA" w:rsidP="007C4AAA">
            <w:pPr>
              <w:spacing w:after="0" w:line="240" w:lineRule="auto"/>
              <w:rPr>
                <w:rFonts w:ascii="Verdana" w:eastAsia="Times New Roman" w:hAnsi="Verdana" w:cs="Times New Roman"/>
                <w:sz w:val="24"/>
                <w:szCs w:val="24"/>
                <w:lang w:eastAsia="es-CL"/>
              </w:rPr>
            </w:pPr>
          </w:p>
        </w:tc>
        <w:tc>
          <w:tcPr>
            <w:tcW w:w="3" w:type="pct"/>
            <w:shd w:val="clear" w:color="auto" w:fill="FFFFFF"/>
            <w:vAlign w:val="center"/>
            <w:hideMark/>
          </w:tcPr>
          <w:p w:rsidR="007C4AAA" w:rsidRPr="007C4AAA" w:rsidRDefault="007C4AAA" w:rsidP="007C4AAA">
            <w:pPr>
              <w:spacing w:after="0" w:line="240" w:lineRule="auto"/>
              <w:rPr>
                <w:rFonts w:ascii="Times New Roman" w:eastAsia="Times New Roman" w:hAnsi="Times New Roman" w:cs="Times New Roman"/>
                <w:sz w:val="20"/>
                <w:szCs w:val="20"/>
                <w:lang w:eastAsia="es-CL"/>
              </w:rPr>
            </w:pPr>
          </w:p>
        </w:tc>
      </w:tr>
    </w:tbl>
    <w:p w:rsidR="001F5776" w:rsidRDefault="001F5776" w:rsidP="001F5776">
      <w:pPr>
        <w:spacing w:line="480" w:lineRule="auto"/>
        <w:jc w:val="both"/>
        <w:rPr>
          <w:rFonts w:ascii="Arial" w:hAnsi="Arial" w:cs="Arial"/>
          <w:sz w:val="24"/>
          <w:szCs w:val="24"/>
        </w:rPr>
      </w:pPr>
    </w:p>
    <w:p w:rsidR="001F5776" w:rsidRDefault="001F5776" w:rsidP="001F5776">
      <w:pPr>
        <w:spacing w:line="480" w:lineRule="auto"/>
        <w:jc w:val="both"/>
        <w:rPr>
          <w:rFonts w:ascii="Arial" w:hAnsi="Arial" w:cs="Arial"/>
          <w:sz w:val="24"/>
          <w:szCs w:val="24"/>
        </w:rPr>
      </w:pPr>
      <w:r>
        <w:rPr>
          <w:rFonts w:ascii="Arial" w:hAnsi="Arial" w:cs="Arial"/>
          <w:sz w:val="24"/>
          <w:szCs w:val="24"/>
        </w:rPr>
        <w:t>La Nicotina es una droga que se clasifica como estimulante del SNC. Estas sustancias aceleran el funcionamiento del cerebro</w:t>
      </w:r>
      <w:r w:rsidR="002B5836">
        <w:rPr>
          <w:rFonts w:ascii="Arial" w:hAnsi="Arial" w:cs="Arial"/>
          <w:sz w:val="24"/>
          <w:szCs w:val="24"/>
        </w:rPr>
        <w:t xml:space="preserve">, facilitando o </w:t>
      </w:r>
      <w:proofErr w:type="spellStart"/>
      <w:r w:rsidR="002B5836">
        <w:rPr>
          <w:rFonts w:ascii="Arial" w:hAnsi="Arial" w:cs="Arial"/>
          <w:sz w:val="24"/>
          <w:szCs w:val="24"/>
        </w:rPr>
        <w:t>hiperactivando</w:t>
      </w:r>
      <w:proofErr w:type="spellEnd"/>
      <w:r w:rsidR="002B5836">
        <w:rPr>
          <w:rFonts w:ascii="Arial" w:hAnsi="Arial" w:cs="Arial"/>
          <w:sz w:val="24"/>
          <w:szCs w:val="24"/>
        </w:rPr>
        <w:t xml:space="preserve"> a las </w:t>
      </w:r>
      <w:r w:rsidR="002B5836">
        <w:rPr>
          <w:rFonts w:ascii="Arial" w:hAnsi="Arial" w:cs="Arial"/>
          <w:sz w:val="24"/>
          <w:szCs w:val="24"/>
        </w:rPr>
        <w:lastRenderedPageBreak/>
        <w:t xml:space="preserve">personas que las consumen </w:t>
      </w:r>
      <w:sdt>
        <w:sdtPr>
          <w:rPr>
            <w:rFonts w:ascii="Arial" w:hAnsi="Arial" w:cs="Arial"/>
            <w:sz w:val="24"/>
            <w:szCs w:val="24"/>
          </w:rPr>
          <w:id w:val="-839308763"/>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2B5836">
        <w:rPr>
          <w:rFonts w:ascii="Arial" w:hAnsi="Arial" w:cs="Arial"/>
          <w:sz w:val="24"/>
          <w:szCs w:val="24"/>
        </w:rPr>
        <w:t>, por este motivo parecen facilitar inicialmen</w:t>
      </w:r>
      <w:r w:rsidR="001E3197">
        <w:rPr>
          <w:rFonts w:ascii="Arial" w:hAnsi="Arial" w:cs="Arial"/>
          <w:sz w:val="24"/>
          <w:szCs w:val="24"/>
        </w:rPr>
        <w:t>te la respuesta sexual, inclusive algunas personas relatan sentirse más relajados y sexualmente</w:t>
      </w:r>
      <w:r w:rsidR="000F3FB9">
        <w:rPr>
          <w:rFonts w:ascii="Arial" w:hAnsi="Arial" w:cs="Arial"/>
          <w:sz w:val="24"/>
          <w:szCs w:val="24"/>
        </w:rPr>
        <w:t xml:space="preserve"> más segur</w:t>
      </w:r>
      <w:r w:rsidR="00E20051">
        <w:rPr>
          <w:rFonts w:ascii="Arial" w:hAnsi="Arial" w:cs="Arial"/>
          <w:sz w:val="24"/>
          <w:szCs w:val="24"/>
        </w:rPr>
        <w:t>o</w:t>
      </w:r>
      <w:r w:rsidR="000F3FB9">
        <w:rPr>
          <w:rFonts w:ascii="Arial" w:hAnsi="Arial" w:cs="Arial"/>
          <w:sz w:val="24"/>
          <w:szCs w:val="24"/>
        </w:rPr>
        <w:t xml:space="preserve">s cuando fuman </w:t>
      </w:r>
      <w:sdt>
        <w:sdtPr>
          <w:rPr>
            <w:rFonts w:ascii="Arial" w:hAnsi="Arial" w:cs="Arial"/>
            <w:sz w:val="24"/>
            <w:szCs w:val="24"/>
          </w:rPr>
          <w:id w:val="-1350172308"/>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0F3FB9">
        <w:rPr>
          <w:rFonts w:ascii="Arial" w:hAnsi="Arial" w:cs="Arial"/>
          <w:sz w:val="24"/>
          <w:szCs w:val="24"/>
        </w:rPr>
        <w:t>.</w:t>
      </w:r>
      <w:r w:rsidR="00081649">
        <w:rPr>
          <w:rFonts w:ascii="Arial" w:hAnsi="Arial" w:cs="Arial"/>
          <w:sz w:val="24"/>
          <w:szCs w:val="24"/>
        </w:rPr>
        <w:t xml:space="preserve"> Pese a todas estas creencias</w:t>
      </w:r>
      <w:r w:rsidR="00125E4B">
        <w:rPr>
          <w:rFonts w:ascii="Arial" w:hAnsi="Arial" w:cs="Arial"/>
          <w:sz w:val="24"/>
          <w:szCs w:val="24"/>
        </w:rPr>
        <w:t xml:space="preserve">, la nicotina posee un potente efecto negativo sobre el sistema circulatorio, dificultando la irrigación sanguínea, función fundamental para  una buena erección y lubricación </w:t>
      </w:r>
      <w:sdt>
        <w:sdtPr>
          <w:rPr>
            <w:rFonts w:ascii="Arial" w:hAnsi="Arial" w:cs="Arial"/>
            <w:sz w:val="24"/>
            <w:szCs w:val="24"/>
          </w:rPr>
          <w:id w:val="1609703248"/>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E3023F">
        <w:rPr>
          <w:rFonts w:ascii="Arial" w:hAnsi="Arial" w:cs="Arial"/>
          <w:sz w:val="24"/>
          <w:szCs w:val="24"/>
        </w:rPr>
        <w:t>. Una parte fundamental de la respuesta sexual humana</w:t>
      </w:r>
      <w:r w:rsidR="00E20051">
        <w:rPr>
          <w:rFonts w:ascii="Arial" w:hAnsi="Arial" w:cs="Arial"/>
          <w:sz w:val="24"/>
          <w:szCs w:val="24"/>
        </w:rPr>
        <w:t xml:space="preserve"> es</w:t>
      </w:r>
      <w:r w:rsidR="00E3023F">
        <w:rPr>
          <w:rFonts w:ascii="Arial" w:hAnsi="Arial" w:cs="Arial"/>
          <w:sz w:val="24"/>
          <w:szCs w:val="24"/>
        </w:rPr>
        <w:t xml:space="preserve"> la erección del pene y del clítoris, </w:t>
      </w:r>
      <w:r w:rsidR="00DC1ADE">
        <w:rPr>
          <w:rFonts w:ascii="Arial" w:hAnsi="Arial" w:cs="Arial"/>
          <w:sz w:val="24"/>
          <w:szCs w:val="24"/>
        </w:rPr>
        <w:t>y</w:t>
      </w:r>
      <w:r w:rsidR="00E3023F">
        <w:rPr>
          <w:rFonts w:ascii="Arial" w:hAnsi="Arial" w:cs="Arial"/>
          <w:sz w:val="24"/>
          <w:szCs w:val="24"/>
        </w:rPr>
        <w:t xml:space="preserve"> la congestión genital en la mujer</w:t>
      </w:r>
      <w:r w:rsidR="00DC1ADE">
        <w:rPr>
          <w:rFonts w:ascii="Arial" w:hAnsi="Arial" w:cs="Arial"/>
          <w:sz w:val="24"/>
          <w:szCs w:val="24"/>
        </w:rPr>
        <w:t>. Estos procesos</w:t>
      </w:r>
      <w:r w:rsidR="00E3023F">
        <w:rPr>
          <w:rFonts w:ascii="Arial" w:hAnsi="Arial" w:cs="Arial"/>
          <w:sz w:val="24"/>
          <w:szCs w:val="24"/>
        </w:rPr>
        <w:t xml:space="preserve"> requiere</w:t>
      </w:r>
      <w:r w:rsidR="00DC1ADE">
        <w:rPr>
          <w:rFonts w:ascii="Arial" w:hAnsi="Arial" w:cs="Arial"/>
          <w:sz w:val="24"/>
          <w:szCs w:val="24"/>
        </w:rPr>
        <w:t>n</w:t>
      </w:r>
      <w:r w:rsidR="00E3023F">
        <w:rPr>
          <w:rFonts w:ascii="Arial" w:hAnsi="Arial" w:cs="Arial"/>
          <w:sz w:val="24"/>
          <w:szCs w:val="24"/>
        </w:rPr>
        <w:t xml:space="preserve"> de una eficiente irrigación sanguínea en el área, proceso que el tabaquismo deteriora considerablemente </w:t>
      </w:r>
      <w:sdt>
        <w:sdtPr>
          <w:rPr>
            <w:rFonts w:ascii="Arial" w:hAnsi="Arial" w:cs="Arial"/>
            <w:sz w:val="24"/>
            <w:szCs w:val="24"/>
          </w:rPr>
          <w:id w:val="1341669374"/>
          <w:citation/>
        </w:sdtPr>
        <w:sdtEndPr/>
        <w:sdtContent>
          <w:r w:rsidR="00D7353B">
            <w:rPr>
              <w:rFonts w:ascii="Arial" w:hAnsi="Arial" w:cs="Arial"/>
              <w:sz w:val="24"/>
              <w:szCs w:val="24"/>
            </w:rPr>
            <w:fldChar w:fldCharType="begin"/>
          </w:r>
          <w:r w:rsidR="00E3023F">
            <w:rPr>
              <w:rFonts w:ascii="Arial" w:hAnsi="Arial" w:cs="Arial"/>
              <w:sz w:val="24"/>
              <w:szCs w:val="24"/>
            </w:rPr>
            <w:instrText xml:space="preserve"> CITATION Ale05 \l 13322 </w:instrText>
          </w:r>
          <w:r w:rsidR="00D7353B">
            <w:rPr>
              <w:rFonts w:ascii="Arial" w:hAnsi="Arial" w:cs="Arial"/>
              <w:sz w:val="24"/>
              <w:szCs w:val="24"/>
            </w:rPr>
            <w:fldChar w:fldCharType="separate"/>
          </w:r>
          <w:r w:rsidR="00667013" w:rsidRPr="00667013">
            <w:rPr>
              <w:rFonts w:ascii="Arial" w:hAnsi="Arial" w:cs="Arial"/>
              <w:noProof/>
              <w:sz w:val="24"/>
              <w:szCs w:val="24"/>
            </w:rPr>
            <w:t>(Mckay, 2005)</w:t>
          </w:r>
          <w:r w:rsidR="00D7353B">
            <w:rPr>
              <w:rFonts w:ascii="Arial" w:hAnsi="Arial" w:cs="Arial"/>
              <w:sz w:val="24"/>
              <w:szCs w:val="24"/>
            </w:rPr>
            <w:fldChar w:fldCharType="end"/>
          </w:r>
        </w:sdtContent>
      </w:sdt>
      <w:r w:rsidR="00E3023F">
        <w:rPr>
          <w:rFonts w:ascii="Arial" w:hAnsi="Arial" w:cs="Arial"/>
          <w:sz w:val="24"/>
          <w:szCs w:val="24"/>
        </w:rPr>
        <w:t>.</w:t>
      </w:r>
    </w:p>
    <w:p w:rsidR="00125E4B" w:rsidRDefault="00125E4B" w:rsidP="001F5776">
      <w:pPr>
        <w:spacing w:line="480" w:lineRule="auto"/>
        <w:jc w:val="both"/>
        <w:rPr>
          <w:rFonts w:ascii="Arial" w:hAnsi="Arial" w:cs="Arial"/>
          <w:sz w:val="24"/>
          <w:szCs w:val="24"/>
          <w:u w:val="single"/>
        </w:rPr>
      </w:pPr>
      <w:r w:rsidRPr="00125E4B">
        <w:rPr>
          <w:rFonts w:ascii="Arial" w:hAnsi="Arial" w:cs="Arial"/>
          <w:sz w:val="24"/>
          <w:szCs w:val="24"/>
          <w:u w:val="single"/>
        </w:rPr>
        <w:t>Efectos de la nicotina en el Hombre</w:t>
      </w:r>
    </w:p>
    <w:p w:rsidR="00DD5A87" w:rsidRDefault="00E3023F" w:rsidP="001F5776">
      <w:pPr>
        <w:spacing w:line="480" w:lineRule="auto"/>
        <w:jc w:val="both"/>
        <w:rPr>
          <w:rFonts w:ascii="Arial" w:hAnsi="Arial" w:cs="Arial"/>
          <w:sz w:val="24"/>
          <w:szCs w:val="24"/>
        </w:rPr>
      </w:pPr>
      <w:r w:rsidRPr="00E3023F">
        <w:rPr>
          <w:rFonts w:ascii="Arial" w:hAnsi="Arial" w:cs="Arial"/>
          <w:sz w:val="24"/>
          <w:szCs w:val="24"/>
        </w:rPr>
        <w:t>Como se mencionó anteriormente,</w:t>
      </w:r>
      <w:r>
        <w:rPr>
          <w:rFonts w:ascii="Arial" w:hAnsi="Arial" w:cs="Arial"/>
          <w:sz w:val="24"/>
          <w:szCs w:val="24"/>
        </w:rPr>
        <w:t xml:space="preserve"> el tabaquismo interfiere en procesos biológicos que son necesarios para producir y mantener una erección</w:t>
      </w:r>
      <w:r w:rsidR="004D2BA3">
        <w:rPr>
          <w:rFonts w:ascii="Arial" w:hAnsi="Arial" w:cs="Arial"/>
          <w:sz w:val="24"/>
          <w:szCs w:val="24"/>
        </w:rPr>
        <w:t>,</w:t>
      </w:r>
      <w:r w:rsidR="002E2C50">
        <w:rPr>
          <w:rFonts w:ascii="Arial" w:hAnsi="Arial" w:cs="Arial"/>
          <w:sz w:val="24"/>
          <w:szCs w:val="24"/>
        </w:rPr>
        <w:t xml:space="preserve"> como son la vasodilatación y la relajación muscular del cuerpo</w:t>
      </w:r>
      <w:r>
        <w:rPr>
          <w:rFonts w:ascii="Arial" w:hAnsi="Arial" w:cs="Arial"/>
          <w:sz w:val="24"/>
          <w:szCs w:val="24"/>
        </w:rPr>
        <w:t xml:space="preserve"> </w:t>
      </w:r>
      <w:sdt>
        <w:sdtPr>
          <w:rPr>
            <w:rFonts w:ascii="Arial" w:hAnsi="Arial" w:cs="Arial"/>
            <w:sz w:val="24"/>
            <w:szCs w:val="24"/>
          </w:rPr>
          <w:id w:val="-258059624"/>
          <w:citation/>
        </w:sdtPr>
        <w:sdtEndPr/>
        <w:sdtContent>
          <w:r w:rsidR="00D7353B">
            <w:rPr>
              <w:rFonts w:ascii="Arial" w:hAnsi="Arial" w:cs="Arial"/>
              <w:sz w:val="24"/>
              <w:szCs w:val="24"/>
            </w:rPr>
            <w:fldChar w:fldCharType="begin"/>
          </w:r>
          <w:r>
            <w:rPr>
              <w:rFonts w:ascii="Arial" w:hAnsi="Arial" w:cs="Arial"/>
              <w:sz w:val="24"/>
              <w:szCs w:val="24"/>
            </w:rPr>
            <w:instrText xml:space="preserve"> CITATION Vir85 \l 13322 </w:instrText>
          </w:r>
          <w:r w:rsidR="00D7353B">
            <w:rPr>
              <w:rFonts w:ascii="Arial" w:hAnsi="Arial" w:cs="Arial"/>
              <w:sz w:val="24"/>
              <w:szCs w:val="24"/>
            </w:rPr>
            <w:fldChar w:fldCharType="separate"/>
          </w:r>
          <w:r w:rsidR="00667013" w:rsidRPr="00667013">
            <w:rPr>
              <w:rFonts w:ascii="Arial" w:hAnsi="Arial" w:cs="Arial"/>
              <w:noProof/>
              <w:sz w:val="24"/>
              <w:szCs w:val="24"/>
            </w:rPr>
            <w:t>(Virag, 1985)</w:t>
          </w:r>
          <w:r w:rsidR="00D7353B">
            <w:rPr>
              <w:rFonts w:ascii="Arial" w:hAnsi="Arial" w:cs="Arial"/>
              <w:sz w:val="24"/>
              <w:szCs w:val="24"/>
            </w:rPr>
            <w:fldChar w:fldCharType="end"/>
          </w:r>
        </w:sdtContent>
      </w:sdt>
      <w:r>
        <w:rPr>
          <w:rFonts w:ascii="Arial" w:hAnsi="Arial" w:cs="Arial"/>
          <w:sz w:val="24"/>
          <w:szCs w:val="24"/>
        </w:rPr>
        <w:t>.</w:t>
      </w:r>
      <w:r w:rsidR="002E2C50">
        <w:rPr>
          <w:rFonts w:ascii="Arial" w:hAnsi="Arial" w:cs="Arial"/>
          <w:sz w:val="24"/>
          <w:szCs w:val="24"/>
        </w:rPr>
        <w:t xml:space="preserve"> Estos efectos se observan </w:t>
      </w:r>
      <w:r w:rsidR="006F1DD0">
        <w:rPr>
          <w:rFonts w:ascii="Arial" w:hAnsi="Arial" w:cs="Arial"/>
          <w:sz w:val="24"/>
          <w:szCs w:val="24"/>
        </w:rPr>
        <w:t>de forma inmediata</w:t>
      </w:r>
      <w:r w:rsidR="002E2C50">
        <w:rPr>
          <w:rFonts w:ascii="Arial" w:hAnsi="Arial" w:cs="Arial"/>
          <w:sz w:val="24"/>
          <w:szCs w:val="24"/>
        </w:rPr>
        <w:t xml:space="preserve">. </w:t>
      </w:r>
    </w:p>
    <w:p w:rsidR="00E3023F" w:rsidRDefault="002E2C50" w:rsidP="00DD5A87">
      <w:pPr>
        <w:spacing w:line="480" w:lineRule="auto"/>
        <w:jc w:val="both"/>
        <w:rPr>
          <w:rFonts w:ascii="Arial" w:hAnsi="Arial" w:cs="Arial"/>
          <w:sz w:val="24"/>
          <w:szCs w:val="24"/>
        </w:rPr>
      </w:pPr>
      <w:r>
        <w:rPr>
          <w:rFonts w:ascii="Arial" w:hAnsi="Arial" w:cs="Arial"/>
          <w:sz w:val="24"/>
          <w:szCs w:val="24"/>
        </w:rPr>
        <w:t xml:space="preserve">Diversos estudios han señalado </w:t>
      </w:r>
      <w:r w:rsidR="00DD5A87">
        <w:rPr>
          <w:rFonts w:ascii="Arial" w:hAnsi="Arial" w:cs="Arial"/>
          <w:sz w:val="24"/>
          <w:szCs w:val="24"/>
        </w:rPr>
        <w:t xml:space="preserve">los efectos adversos del tabaquismo en la respuesta sexual masculina, por ejemplo </w:t>
      </w:r>
      <w:r w:rsidR="00DC1ADE">
        <w:rPr>
          <w:rFonts w:ascii="Arial" w:hAnsi="Arial" w:cs="Arial"/>
          <w:sz w:val="24"/>
          <w:szCs w:val="24"/>
        </w:rPr>
        <w:t>su</w:t>
      </w:r>
      <w:r>
        <w:rPr>
          <w:rFonts w:ascii="Arial" w:hAnsi="Arial" w:cs="Arial"/>
          <w:sz w:val="24"/>
          <w:szCs w:val="24"/>
        </w:rPr>
        <w:t xml:space="preserve"> relación </w:t>
      </w:r>
      <w:r w:rsidR="00DC1ADE">
        <w:rPr>
          <w:rFonts w:ascii="Arial" w:hAnsi="Arial" w:cs="Arial"/>
          <w:sz w:val="24"/>
          <w:szCs w:val="24"/>
        </w:rPr>
        <w:t>con</w:t>
      </w:r>
      <w:r>
        <w:rPr>
          <w:rFonts w:ascii="Arial" w:hAnsi="Arial" w:cs="Arial"/>
          <w:sz w:val="24"/>
          <w:szCs w:val="24"/>
        </w:rPr>
        <w:t xml:space="preserve"> </w:t>
      </w:r>
      <w:r w:rsidR="00DD5A87" w:rsidRPr="00DD5A87">
        <w:rPr>
          <w:rFonts w:ascii="Arial" w:hAnsi="Arial" w:cs="Arial"/>
          <w:sz w:val="24"/>
          <w:szCs w:val="24"/>
        </w:rPr>
        <w:t>la disfunción eréctil</w:t>
      </w:r>
      <w:r w:rsidR="00DD5A87">
        <w:rPr>
          <w:rFonts w:ascii="Arial" w:hAnsi="Arial" w:cs="Arial"/>
          <w:sz w:val="24"/>
          <w:szCs w:val="24"/>
        </w:rPr>
        <w:t xml:space="preserve">  </w:t>
      </w:r>
      <w:sdt>
        <w:sdtPr>
          <w:id w:val="-548765984"/>
          <w:citation/>
        </w:sdtPr>
        <w:sdtEndPr/>
        <w:sdtContent>
          <w:r w:rsidR="00D7353B" w:rsidRPr="00DD5A87">
            <w:rPr>
              <w:rFonts w:ascii="Arial" w:hAnsi="Arial" w:cs="Arial"/>
              <w:sz w:val="24"/>
              <w:szCs w:val="24"/>
            </w:rPr>
            <w:fldChar w:fldCharType="begin"/>
          </w:r>
          <w:r w:rsidR="00E36872" w:rsidRPr="00DD5A87">
            <w:rPr>
              <w:rFonts w:ascii="Arial" w:hAnsi="Arial" w:cs="Arial"/>
              <w:sz w:val="24"/>
              <w:szCs w:val="24"/>
            </w:rPr>
            <w:instrText xml:space="preserve"> CITATION Shi04 \l 13322 </w:instrText>
          </w:r>
          <w:r w:rsidR="00D7353B" w:rsidRPr="00DD5A87">
            <w:rPr>
              <w:rFonts w:ascii="Arial" w:hAnsi="Arial" w:cs="Arial"/>
              <w:sz w:val="24"/>
              <w:szCs w:val="24"/>
            </w:rPr>
            <w:fldChar w:fldCharType="separate"/>
          </w:r>
          <w:r w:rsidR="00667013" w:rsidRPr="00667013">
            <w:rPr>
              <w:rFonts w:ascii="Arial" w:hAnsi="Arial" w:cs="Arial"/>
              <w:noProof/>
              <w:sz w:val="24"/>
              <w:szCs w:val="24"/>
            </w:rPr>
            <w:t>(Shiri, 2004)</w:t>
          </w:r>
          <w:r w:rsidR="00D7353B" w:rsidRPr="00DD5A87">
            <w:rPr>
              <w:rFonts w:ascii="Arial" w:hAnsi="Arial" w:cs="Arial"/>
              <w:sz w:val="24"/>
              <w:szCs w:val="24"/>
            </w:rPr>
            <w:fldChar w:fldCharType="end"/>
          </w:r>
        </w:sdtContent>
      </w:sdt>
      <w:r w:rsidR="00DD5A87">
        <w:t xml:space="preserve">; </w:t>
      </w:r>
      <w:r w:rsidR="006F1DD0" w:rsidRPr="006F1DD0">
        <w:rPr>
          <w:rFonts w:ascii="Arial" w:hAnsi="Arial" w:cs="Arial"/>
          <w:sz w:val="24"/>
          <w:szCs w:val="24"/>
        </w:rPr>
        <w:t>que</w:t>
      </w:r>
      <w:r w:rsidR="00DD5A87">
        <w:rPr>
          <w:rFonts w:ascii="Arial" w:hAnsi="Arial" w:cs="Arial"/>
          <w:sz w:val="24"/>
          <w:szCs w:val="24"/>
        </w:rPr>
        <w:t xml:space="preserve"> </w:t>
      </w:r>
      <w:r w:rsidR="00DD5A87" w:rsidRPr="006F1DD0">
        <w:rPr>
          <w:sz w:val="24"/>
          <w:szCs w:val="24"/>
        </w:rPr>
        <w:t>l</w:t>
      </w:r>
      <w:r w:rsidR="00DD5A87" w:rsidRPr="006F1DD0">
        <w:rPr>
          <w:rFonts w:ascii="Arial" w:hAnsi="Arial" w:cs="Arial"/>
          <w:sz w:val="24"/>
          <w:szCs w:val="24"/>
        </w:rPr>
        <w:t>a</w:t>
      </w:r>
      <w:r w:rsidR="00DD5A87" w:rsidRPr="00DD5A87">
        <w:rPr>
          <w:rFonts w:ascii="Arial" w:hAnsi="Arial" w:cs="Arial"/>
          <w:sz w:val="24"/>
          <w:szCs w:val="24"/>
        </w:rPr>
        <w:t xml:space="preserve"> </w:t>
      </w:r>
      <w:r w:rsidR="00DD5A87">
        <w:rPr>
          <w:rFonts w:ascii="Arial" w:hAnsi="Arial" w:cs="Arial"/>
          <w:sz w:val="24"/>
          <w:szCs w:val="24"/>
        </w:rPr>
        <w:t xml:space="preserve">tumescencia </w:t>
      </w:r>
      <w:proofErr w:type="spellStart"/>
      <w:r w:rsidR="00DD5A87">
        <w:rPr>
          <w:rFonts w:ascii="Arial" w:hAnsi="Arial" w:cs="Arial"/>
          <w:sz w:val="24"/>
          <w:szCs w:val="24"/>
        </w:rPr>
        <w:t>peneana</w:t>
      </w:r>
      <w:proofErr w:type="spellEnd"/>
      <w:r w:rsidR="00DD5A87">
        <w:rPr>
          <w:rFonts w:ascii="Arial" w:hAnsi="Arial" w:cs="Arial"/>
          <w:sz w:val="24"/>
          <w:szCs w:val="24"/>
        </w:rPr>
        <w:t xml:space="preserve"> nocturna, medida como la</w:t>
      </w:r>
      <w:r w:rsidR="00DD5A87" w:rsidRPr="00DD5A87">
        <w:rPr>
          <w:rFonts w:ascii="Arial" w:hAnsi="Arial" w:cs="Arial"/>
          <w:sz w:val="24"/>
          <w:szCs w:val="24"/>
        </w:rPr>
        <w:t xml:space="preserve"> dureza y </w:t>
      </w:r>
      <w:r w:rsidR="00DD5A87">
        <w:rPr>
          <w:rFonts w:ascii="Arial" w:hAnsi="Arial" w:cs="Arial"/>
          <w:sz w:val="24"/>
          <w:szCs w:val="24"/>
        </w:rPr>
        <w:t xml:space="preserve">duración de </w:t>
      </w:r>
      <w:r w:rsidR="00DD5A87" w:rsidRPr="00DD5A87">
        <w:rPr>
          <w:rFonts w:ascii="Arial" w:hAnsi="Arial" w:cs="Arial"/>
          <w:sz w:val="24"/>
          <w:szCs w:val="24"/>
        </w:rPr>
        <w:t>la erección</w:t>
      </w:r>
      <w:r w:rsidR="00DD5A87">
        <w:rPr>
          <w:rFonts w:ascii="Arial" w:hAnsi="Arial" w:cs="Arial"/>
          <w:sz w:val="24"/>
          <w:szCs w:val="24"/>
        </w:rPr>
        <w:t xml:space="preserve"> del hombre al dormir, es menor mientras más cigarrillos ha fumado durante el día</w:t>
      </w:r>
      <w:r w:rsidR="00E11609">
        <w:rPr>
          <w:rFonts w:ascii="Arial" w:hAnsi="Arial" w:cs="Arial"/>
          <w:sz w:val="24"/>
          <w:szCs w:val="24"/>
        </w:rPr>
        <w:t xml:space="preserve"> </w:t>
      </w:r>
      <w:sdt>
        <w:sdtPr>
          <w:rPr>
            <w:rFonts w:ascii="Arial" w:hAnsi="Arial" w:cs="Arial"/>
            <w:sz w:val="24"/>
            <w:szCs w:val="24"/>
          </w:rPr>
          <w:id w:val="73558807"/>
          <w:citation/>
        </w:sdtPr>
        <w:sdtEndPr/>
        <w:sdtContent>
          <w:r w:rsidR="00D7353B">
            <w:rPr>
              <w:rFonts w:ascii="Arial" w:hAnsi="Arial" w:cs="Arial"/>
              <w:sz w:val="24"/>
              <w:szCs w:val="24"/>
            </w:rPr>
            <w:fldChar w:fldCharType="begin"/>
          </w:r>
          <w:r w:rsidR="00E11609">
            <w:rPr>
              <w:rFonts w:ascii="Arial" w:hAnsi="Arial" w:cs="Arial"/>
              <w:sz w:val="24"/>
              <w:szCs w:val="24"/>
            </w:rPr>
            <w:instrText xml:space="preserve"> CITATION Hir92 \l 13322 </w:instrText>
          </w:r>
          <w:r w:rsidR="00D7353B">
            <w:rPr>
              <w:rFonts w:ascii="Arial" w:hAnsi="Arial" w:cs="Arial"/>
              <w:sz w:val="24"/>
              <w:szCs w:val="24"/>
            </w:rPr>
            <w:fldChar w:fldCharType="separate"/>
          </w:r>
          <w:r w:rsidR="00667013" w:rsidRPr="00667013">
            <w:rPr>
              <w:rFonts w:ascii="Arial" w:hAnsi="Arial" w:cs="Arial"/>
              <w:noProof/>
              <w:sz w:val="24"/>
              <w:szCs w:val="24"/>
            </w:rPr>
            <w:t>(Hirshkowits, 1992)</w:t>
          </w:r>
          <w:r w:rsidR="00D7353B">
            <w:rPr>
              <w:rFonts w:ascii="Arial" w:hAnsi="Arial" w:cs="Arial"/>
              <w:sz w:val="24"/>
              <w:szCs w:val="24"/>
            </w:rPr>
            <w:fldChar w:fldCharType="end"/>
          </w:r>
        </w:sdtContent>
      </w:sdt>
      <w:r w:rsidR="006F1DD0">
        <w:rPr>
          <w:rFonts w:ascii="Arial" w:hAnsi="Arial" w:cs="Arial"/>
          <w:sz w:val="24"/>
          <w:szCs w:val="24"/>
        </w:rPr>
        <w:t xml:space="preserve">. </w:t>
      </w:r>
    </w:p>
    <w:p w:rsidR="00CE2B71" w:rsidRDefault="006F1DD0" w:rsidP="00DD5A87">
      <w:pPr>
        <w:spacing w:line="480" w:lineRule="auto"/>
        <w:jc w:val="both"/>
        <w:rPr>
          <w:rFonts w:ascii="Arial" w:hAnsi="Arial" w:cs="Arial"/>
          <w:sz w:val="24"/>
          <w:szCs w:val="24"/>
        </w:rPr>
      </w:pPr>
      <w:r>
        <w:rPr>
          <w:rFonts w:ascii="Arial" w:hAnsi="Arial" w:cs="Arial"/>
          <w:sz w:val="24"/>
          <w:szCs w:val="24"/>
        </w:rPr>
        <w:t xml:space="preserve">En fumadores de larga data, se ha reportado un riesgo </w:t>
      </w:r>
      <w:r w:rsidR="00393A44">
        <w:rPr>
          <w:rFonts w:ascii="Arial" w:hAnsi="Arial" w:cs="Arial"/>
          <w:sz w:val="24"/>
          <w:szCs w:val="24"/>
        </w:rPr>
        <w:t xml:space="preserve">incrementado de </w:t>
      </w:r>
      <w:r>
        <w:rPr>
          <w:rFonts w:ascii="Arial" w:hAnsi="Arial" w:cs="Arial"/>
          <w:sz w:val="24"/>
          <w:szCs w:val="24"/>
        </w:rPr>
        <w:t>disfunción eréctil</w:t>
      </w:r>
      <w:sdt>
        <w:sdtPr>
          <w:rPr>
            <w:rFonts w:ascii="Arial" w:hAnsi="Arial" w:cs="Arial"/>
            <w:sz w:val="24"/>
            <w:szCs w:val="24"/>
          </w:rPr>
          <w:id w:val="-710884262"/>
          <w:citation/>
        </w:sdtPr>
        <w:sdtEndPr/>
        <w:sdtContent>
          <w:r w:rsidR="00D7353B">
            <w:rPr>
              <w:rFonts w:ascii="Arial" w:hAnsi="Arial" w:cs="Arial"/>
              <w:sz w:val="24"/>
              <w:szCs w:val="24"/>
            </w:rPr>
            <w:fldChar w:fldCharType="begin"/>
          </w:r>
          <w:r w:rsidR="00393A44">
            <w:rPr>
              <w:rFonts w:ascii="Arial" w:hAnsi="Arial" w:cs="Arial"/>
              <w:sz w:val="24"/>
              <w:szCs w:val="24"/>
            </w:rPr>
            <w:instrText xml:space="preserve"> CITATION Ale05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(Mckay, 2005)</w:t>
          </w:r>
          <w:r w:rsidR="00D7353B">
            <w:rPr>
              <w:rFonts w:ascii="Arial" w:hAnsi="Arial" w:cs="Arial"/>
              <w:sz w:val="24"/>
              <w:szCs w:val="24"/>
            </w:rPr>
            <w:fldChar w:fldCharType="end"/>
          </w:r>
        </w:sdtContent>
      </w:sdt>
      <w:r w:rsidR="00DC1ADE">
        <w:rPr>
          <w:rFonts w:ascii="Arial" w:hAnsi="Arial" w:cs="Arial"/>
          <w:sz w:val="24"/>
          <w:szCs w:val="24"/>
        </w:rPr>
        <w:t>. S</w:t>
      </w:r>
      <w:r w:rsidR="00CD3948">
        <w:rPr>
          <w:rFonts w:ascii="Arial" w:hAnsi="Arial" w:cs="Arial"/>
          <w:sz w:val="24"/>
          <w:szCs w:val="24"/>
        </w:rPr>
        <w:t xml:space="preserve">i al tabaco le agregamos hipercolesterolemia el riesgo es aún mayor de presentar disfunciones sexuales en general </w:t>
      </w:r>
      <w:sdt>
        <w:sdtPr>
          <w:rPr>
            <w:rFonts w:ascii="Arial" w:hAnsi="Arial" w:cs="Arial"/>
            <w:sz w:val="24"/>
            <w:szCs w:val="24"/>
          </w:rPr>
          <w:id w:val="734591309"/>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CD3948">
        <w:rPr>
          <w:rFonts w:ascii="Arial" w:hAnsi="Arial" w:cs="Arial"/>
          <w:sz w:val="24"/>
          <w:szCs w:val="24"/>
        </w:rPr>
        <w:t xml:space="preserve">. </w:t>
      </w:r>
      <w:r w:rsidR="00CE2B71">
        <w:rPr>
          <w:rFonts w:ascii="Arial" w:hAnsi="Arial" w:cs="Arial"/>
          <w:sz w:val="24"/>
          <w:szCs w:val="24"/>
        </w:rPr>
        <w:t xml:space="preserve">Algunos </w:t>
      </w:r>
      <w:r w:rsidR="00CE2B71">
        <w:rPr>
          <w:rFonts w:ascii="Arial" w:hAnsi="Arial" w:cs="Arial"/>
          <w:sz w:val="24"/>
          <w:szCs w:val="24"/>
        </w:rPr>
        <w:lastRenderedPageBreak/>
        <w:t xml:space="preserve">investigadores han encontrado bajos niveles de testosterona séricos después de fumar más de veinte cigarrillos diarios </w:t>
      </w:r>
      <w:sdt>
        <w:sdtPr>
          <w:rPr>
            <w:rFonts w:ascii="Arial" w:hAnsi="Arial" w:cs="Arial"/>
            <w:sz w:val="24"/>
            <w:szCs w:val="24"/>
          </w:rPr>
          <w:id w:val="-661697145"/>
          <w:citation/>
        </w:sdtPr>
        <w:sdtEndPr/>
        <w:sdtContent>
          <w:r w:rsidR="00D7353B">
            <w:rPr>
              <w:rFonts w:ascii="Arial" w:hAnsi="Arial" w:cs="Arial"/>
              <w:sz w:val="24"/>
              <w:szCs w:val="24"/>
            </w:rPr>
            <w:fldChar w:fldCharType="begin"/>
          </w:r>
          <w:r w:rsidR="00CE2B71">
            <w:rPr>
              <w:rFonts w:ascii="Arial" w:hAnsi="Arial" w:cs="Arial"/>
              <w:sz w:val="24"/>
              <w:szCs w:val="24"/>
            </w:rPr>
            <w:instrText xml:space="preserve"> CITATION Jor01 \l 13322 </w:instrText>
          </w:r>
          <w:r w:rsidR="00D7353B">
            <w:rPr>
              <w:rFonts w:ascii="Arial" w:hAnsi="Arial" w:cs="Arial"/>
              <w:sz w:val="24"/>
              <w:szCs w:val="24"/>
            </w:rPr>
            <w:fldChar w:fldCharType="separate"/>
          </w:r>
          <w:r w:rsidR="00667013" w:rsidRPr="00667013">
            <w:rPr>
              <w:rFonts w:ascii="Arial" w:hAnsi="Arial" w:cs="Arial"/>
              <w:noProof/>
              <w:sz w:val="24"/>
              <w:szCs w:val="24"/>
            </w:rPr>
            <w:t>(Jordon Peugh &amp; Belenko, 2001)</w:t>
          </w:r>
          <w:r w:rsidR="00D7353B">
            <w:rPr>
              <w:rFonts w:ascii="Arial" w:hAnsi="Arial" w:cs="Arial"/>
              <w:sz w:val="24"/>
              <w:szCs w:val="24"/>
            </w:rPr>
            <w:fldChar w:fldCharType="end"/>
          </w:r>
        </w:sdtContent>
      </w:sdt>
      <w:r w:rsidR="00393A44">
        <w:rPr>
          <w:rFonts w:ascii="Arial" w:hAnsi="Arial" w:cs="Arial"/>
          <w:sz w:val="24"/>
          <w:szCs w:val="24"/>
        </w:rPr>
        <w:t xml:space="preserve"> </w:t>
      </w:r>
    </w:p>
    <w:p w:rsidR="006F1DD0" w:rsidRDefault="00CE2B71" w:rsidP="00DD5A87">
      <w:pPr>
        <w:spacing w:line="480" w:lineRule="auto"/>
        <w:jc w:val="both"/>
        <w:rPr>
          <w:rFonts w:ascii="Arial" w:hAnsi="Arial" w:cs="Arial"/>
          <w:sz w:val="24"/>
          <w:szCs w:val="24"/>
        </w:rPr>
      </w:pPr>
      <w:r>
        <w:rPr>
          <w:rFonts w:ascii="Arial" w:hAnsi="Arial" w:cs="Arial"/>
          <w:sz w:val="24"/>
          <w:szCs w:val="24"/>
        </w:rPr>
        <w:t>Dejar de fumar, inclusive períodos cortos de tiempos permite mejorar a corto plazo, la respuesta sexual de</w:t>
      </w:r>
      <w:r w:rsidR="00393A44">
        <w:rPr>
          <w:rFonts w:ascii="Arial" w:hAnsi="Arial" w:cs="Arial"/>
          <w:sz w:val="24"/>
          <w:szCs w:val="24"/>
        </w:rPr>
        <w:t xml:space="preserve"> pacientes fumadores crónicos</w:t>
      </w:r>
      <w:r w:rsidR="00DC1ADE">
        <w:rPr>
          <w:rFonts w:ascii="Arial" w:hAnsi="Arial" w:cs="Arial"/>
          <w:sz w:val="24"/>
          <w:szCs w:val="24"/>
        </w:rPr>
        <w:t>,</w:t>
      </w:r>
      <w:r>
        <w:rPr>
          <w:rFonts w:ascii="Arial" w:hAnsi="Arial" w:cs="Arial"/>
          <w:sz w:val="24"/>
          <w:szCs w:val="24"/>
        </w:rPr>
        <w:t xml:space="preserve"> por ejemplo</w:t>
      </w:r>
      <w:r w:rsidR="00393A44">
        <w:rPr>
          <w:rFonts w:ascii="Arial" w:hAnsi="Arial" w:cs="Arial"/>
          <w:sz w:val="24"/>
          <w:szCs w:val="24"/>
        </w:rPr>
        <w:t xml:space="preserve"> no fumar por 24 horas les permitió mantener erecciones más firmes</w:t>
      </w:r>
      <w:sdt>
        <w:sdtPr>
          <w:rPr>
            <w:rFonts w:ascii="Arial" w:hAnsi="Arial" w:cs="Arial"/>
            <w:sz w:val="24"/>
            <w:szCs w:val="24"/>
          </w:rPr>
          <w:id w:val="-1662769184"/>
          <w:citation/>
        </w:sdtPr>
        <w:sdtEndPr/>
        <w:sdtContent>
          <w:r w:rsidR="00D7353B">
            <w:rPr>
              <w:rFonts w:ascii="Arial" w:hAnsi="Arial" w:cs="Arial"/>
              <w:sz w:val="24"/>
              <w:szCs w:val="24"/>
            </w:rPr>
            <w:fldChar w:fldCharType="begin"/>
          </w:r>
          <w:r w:rsidR="00393A44">
            <w:rPr>
              <w:rFonts w:ascii="Arial" w:hAnsi="Arial" w:cs="Arial"/>
              <w:sz w:val="24"/>
              <w:szCs w:val="24"/>
            </w:rPr>
            <w:instrText xml:space="preserve"> CITATION Gua98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(Guay &amp; Perez, 1998)</w:t>
          </w:r>
          <w:r w:rsidR="00D7353B">
            <w:rPr>
              <w:rFonts w:ascii="Arial" w:hAnsi="Arial" w:cs="Arial"/>
              <w:sz w:val="24"/>
              <w:szCs w:val="24"/>
            </w:rPr>
            <w:fldChar w:fldCharType="end"/>
          </w:r>
        </w:sdtContent>
      </w:sdt>
      <w:r w:rsidR="004D2BA3">
        <w:rPr>
          <w:rFonts w:ascii="Arial" w:hAnsi="Arial" w:cs="Arial"/>
          <w:sz w:val="24"/>
          <w:szCs w:val="24"/>
        </w:rPr>
        <w:t>; mientras que en pacientes fumadores crónicos con disfunción eréctil,  dejar de fumar defini</w:t>
      </w:r>
      <w:r>
        <w:rPr>
          <w:rFonts w:ascii="Arial" w:hAnsi="Arial" w:cs="Arial"/>
          <w:sz w:val="24"/>
          <w:szCs w:val="24"/>
        </w:rPr>
        <w:t xml:space="preserve">tivamente les </w:t>
      </w:r>
      <w:r w:rsidR="004D2BA3">
        <w:rPr>
          <w:rFonts w:ascii="Arial" w:hAnsi="Arial" w:cs="Arial"/>
          <w:sz w:val="24"/>
          <w:szCs w:val="24"/>
        </w:rPr>
        <w:t xml:space="preserve">puede reportar efectos beneficiosos a largo plazo, ya que comparados con los pacientes que no dejan de fumar, éstos presentan una notable mejoría de la función eréctil </w:t>
      </w:r>
      <w:r w:rsidR="00E33B8E">
        <w:rPr>
          <w:rFonts w:ascii="Arial" w:hAnsi="Arial" w:cs="Arial"/>
          <w:sz w:val="24"/>
          <w:szCs w:val="24"/>
        </w:rPr>
        <w:t xml:space="preserve"> un año después</w:t>
      </w:r>
      <w:r w:rsidR="004D2BA3">
        <w:rPr>
          <w:rFonts w:ascii="Arial" w:hAnsi="Arial" w:cs="Arial"/>
          <w:sz w:val="24"/>
          <w:szCs w:val="24"/>
        </w:rPr>
        <w:t xml:space="preserve"> </w:t>
      </w:r>
      <w:sdt>
        <w:sdtPr>
          <w:rPr>
            <w:rFonts w:ascii="Arial" w:hAnsi="Arial" w:cs="Arial"/>
            <w:sz w:val="24"/>
            <w:szCs w:val="24"/>
          </w:rPr>
          <w:id w:val="-420640079"/>
          <w:citation/>
        </w:sdtPr>
        <w:sdtEndPr/>
        <w:sdtContent>
          <w:r w:rsidR="00D7353B">
            <w:rPr>
              <w:rFonts w:ascii="Arial" w:hAnsi="Arial" w:cs="Arial"/>
              <w:sz w:val="24"/>
              <w:szCs w:val="24"/>
            </w:rPr>
            <w:fldChar w:fldCharType="begin"/>
          </w:r>
          <w:r w:rsidR="004D2BA3">
            <w:rPr>
              <w:rFonts w:ascii="Arial" w:hAnsi="Arial" w:cs="Arial"/>
              <w:sz w:val="24"/>
              <w:szCs w:val="24"/>
            </w:rPr>
            <w:instrText xml:space="preserve"> CITATION Pou04 \l 13322 </w:instrText>
          </w:r>
          <w:r w:rsidR="00D7353B">
            <w:rPr>
              <w:rFonts w:ascii="Arial" w:hAnsi="Arial" w:cs="Arial"/>
              <w:sz w:val="24"/>
              <w:szCs w:val="24"/>
            </w:rPr>
            <w:fldChar w:fldCharType="separate"/>
          </w:r>
          <w:r w:rsidR="00667013" w:rsidRPr="00667013">
            <w:rPr>
              <w:rFonts w:ascii="Arial" w:hAnsi="Arial" w:cs="Arial"/>
              <w:noProof/>
              <w:sz w:val="24"/>
              <w:szCs w:val="24"/>
            </w:rPr>
            <w:t>(Pourmand, Alidaee, &amp; Rasuli, 2004)</w:t>
          </w:r>
          <w:r w:rsidR="00D7353B">
            <w:rPr>
              <w:rFonts w:ascii="Arial" w:hAnsi="Arial" w:cs="Arial"/>
              <w:sz w:val="24"/>
              <w:szCs w:val="24"/>
            </w:rPr>
            <w:fldChar w:fldCharType="end"/>
          </w:r>
        </w:sdtContent>
      </w:sdt>
      <w:r w:rsidR="00CD3948">
        <w:rPr>
          <w:rFonts w:ascii="Arial" w:hAnsi="Arial" w:cs="Arial"/>
          <w:sz w:val="24"/>
          <w:szCs w:val="24"/>
        </w:rPr>
        <w:t>.</w:t>
      </w:r>
    </w:p>
    <w:p w:rsidR="00CE2B71" w:rsidRDefault="00CD3948" w:rsidP="00CD3948">
      <w:pPr>
        <w:spacing w:line="480" w:lineRule="auto"/>
        <w:jc w:val="both"/>
        <w:rPr>
          <w:rFonts w:ascii="Arial" w:hAnsi="Arial" w:cs="Arial"/>
          <w:sz w:val="24"/>
          <w:szCs w:val="24"/>
          <w:u w:val="single"/>
        </w:rPr>
      </w:pPr>
      <w:r>
        <w:rPr>
          <w:rFonts w:ascii="Arial" w:hAnsi="Arial" w:cs="Arial"/>
          <w:sz w:val="24"/>
          <w:szCs w:val="24"/>
          <w:u w:val="single"/>
        </w:rPr>
        <w:t>Efectos de la nicotina en la</w:t>
      </w:r>
      <w:r w:rsidRPr="00125E4B">
        <w:rPr>
          <w:rFonts w:ascii="Arial" w:hAnsi="Arial" w:cs="Arial"/>
          <w:sz w:val="24"/>
          <w:szCs w:val="24"/>
          <w:u w:val="single"/>
        </w:rPr>
        <w:t xml:space="preserve"> </w:t>
      </w:r>
      <w:r>
        <w:rPr>
          <w:rFonts w:ascii="Arial" w:hAnsi="Arial" w:cs="Arial"/>
          <w:sz w:val="24"/>
          <w:szCs w:val="24"/>
          <w:u w:val="single"/>
        </w:rPr>
        <w:t>Mujer</w:t>
      </w:r>
    </w:p>
    <w:p w:rsidR="00CE2B71" w:rsidRDefault="00F50203" w:rsidP="00CD3948">
      <w:pPr>
        <w:spacing w:line="480" w:lineRule="auto"/>
        <w:jc w:val="both"/>
        <w:rPr>
          <w:rFonts w:ascii="Arial" w:hAnsi="Arial" w:cs="Arial"/>
          <w:sz w:val="24"/>
          <w:szCs w:val="24"/>
        </w:rPr>
      </w:pPr>
      <w:r>
        <w:rPr>
          <w:rFonts w:ascii="Arial" w:hAnsi="Arial" w:cs="Arial"/>
          <w:sz w:val="24"/>
          <w:szCs w:val="24"/>
        </w:rPr>
        <w:t xml:space="preserve">Existen pocas investigaciones del impacto del cigarrillo en la respuesta sexual femenina, sin embargo al fumar se reduce el flujo sanguíneo a las extremidades inferiores y concomitantemente a la zona genital, por lo que la excitación (lubricación de los genitales) y el orgasmo se podrían ver afectados </w:t>
      </w:r>
      <w:sdt>
        <w:sdtPr>
          <w:rPr>
            <w:rFonts w:ascii="Arial" w:hAnsi="Arial" w:cs="Arial"/>
            <w:sz w:val="24"/>
            <w:szCs w:val="24"/>
          </w:rPr>
          <w:id w:val="-577593551"/>
          <w:citation/>
        </w:sdtPr>
        <w:sdtEndPr/>
        <w:sdtContent>
          <w:r w:rsidR="00D7353B">
            <w:rPr>
              <w:rFonts w:ascii="Arial" w:hAnsi="Arial" w:cs="Arial"/>
              <w:sz w:val="24"/>
              <w:szCs w:val="24"/>
            </w:rPr>
            <w:fldChar w:fldCharType="begin"/>
          </w:r>
          <w:r w:rsidR="00247F23">
            <w:rPr>
              <w:rFonts w:ascii="Arial" w:hAnsi="Arial" w:cs="Arial"/>
              <w:sz w:val="24"/>
              <w:szCs w:val="24"/>
            </w:rPr>
            <w:instrText xml:space="preserve">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Pr>
          <w:rFonts w:ascii="Arial" w:hAnsi="Arial" w:cs="Arial"/>
          <w:sz w:val="24"/>
          <w:szCs w:val="24"/>
        </w:rPr>
        <w:t>.</w:t>
      </w:r>
    </w:p>
    <w:p w:rsidR="00F50203" w:rsidRPr="00CE2B71" w:rsidRDefault="00F50203" w:rsidP="00CD3948">
      <w:pPr>
        <w:spacing w:line="480" w:lineRule="auto"/>
        <w:jc w:val="both"/>
        <w:rPr>
          <w:rFonts w:ascii="Arial" w:hAnsi="Arial" w:cs="Arial"/>
          <w:sz w:val="24"/>
          <w:szCs w:val="24"/>
        </w:rPr>
      </w:pPr>
      <w:r>
        <w:rPr>
          <w:rFonts w:ascii="Arial" w:hAnsi="Arial" w:cs="Arial"/>
          <w:sz w:val="24"/>
          <w:szCs w:val="24"/>
        </w:rPr>
        <w:t xml:space="preserve"> </w:t>
      </w:r>
    </w:p>
    <w:p w:rsidR="000916C9" w:rsidRPr="000916C9" w:rsidRDefault="000916C9" w:rsidP="000916C9">
      <w:pPr>
        <w:spacing w:line="480" w:lineRule="auto"/>
        <w:jc w:val="center"/>
        <w:rPr>
          <w:rFonts w:ascii="Arial" w:hAnsi="Arial" w:cs="Arial"/>
          <w:b/>
          <w:sz w:val="24"/>
          <w:szCs w:val="24"/>
        </w:rPr>
      </w:pPr>
      <w:r w:rsidRPr="000916C9">
        <w:rPr>
          <w:rFonts w:ascii="Arial" w:hAnsi="Arial" w:cs="Arial"/>
          <w:b/>
          <w:sz w:val="24"/>
          <w:szCs w:val="24"/>
        </w:rPr>
        <w:t>Efecto de Drogas Ilícitas sobre la Respuesta Sexual Humana</w:t>
      </w:r>
    </w:p>
    <w:p w:rsidR="000916C9" w:rsidRDefault="000916C9" w:rsidP="000916C9">
      <w:pPr>
        <w:spacing w:line="480" w:lineRule="auto"/>
        <w:jc w:val="both"/>
        <w:rPr>
          <w:rFonts w:ascii="Arial" w:hAnsi="Arial" w:cs="Arial"/>
          <w:sz w:val="24"/>
          <w:szCs w:val="24"/>
          <w:u w:val="single"/>
        </w:rPr>
      </w:pPr>
      <w:r>
        <w:rPr>
          <w:rFonts w:ascii="Arial" w:hAnsi="Arial" w:cs="Arial"/>
          <w:sz w:val="24"/>
          <w:szCs w:val="24"/>
          <w:u w:val="single"/>
        </w:rPr>
        <w:t>Marihuana</w:t>
      </w:r>
    </w:p>
    <w:p w:rsidR="00283AF2" w:rsidRDefault="008C0DD4" w:rsidP="000916C9">
      <w:pPr>
        <w:spacing w:line="480" w:lineRule="auto"/>
        <w:jc w:val="both"/>
        <w:rPr>
          <w:rFonts w:ascii="Arial" w:hAnsi="Arial" w:cs="Arial"/>
          <w:sz w:val="24"/>
          <w:szCs w:val="24"/>
        </w:rPr>
      </w:pPr>
      <w:r w:rsidRPr="008C0DD4">
        <w:rPr>
          <w:rFonts w:ascii="Arial" w:hAnsi="Arial" w:cs="Arial"/>
          <w:sz w:val="24"/>
          <w:szCs w:val="24"/>
        </w:rPr>
        <w:t>Es la droga ilícita más utilizada en el mundo</w:t>
      </w:r>
      <w:r>
        <w:rPr>
          <w:rFonts w:ascii="Arial" w:hAnsi="Arial" w:cs="Arial"/>
          <w:sz w:val="24"/>
          <w:szCs w:val="24"/>
        </w:rPr>
        <w:t xml:space="preserve">. </w:t>
      </w:r>
      <w:r w:rsidR="008A4859">
        <w:rPr>
          <w:rFonts w:ascii="Arial" w:hAnsi="Arial" w:cs="Arial"/>
          <w:sz w:val="24"/>
          <w:szCs w:val="24"/>
        </w:rPr>
        <w:t xml:space="preserve"> En el año 2004 la Oficina de las Naciones Unidas contra la D</w:t>
      </w:r>
      <w:r w:rsidR="00323FD4">
        <w:rPr>
          <w:rFonts w:ascii="Arial" w:hAnsi="Arial" w:cs="Arial"/>
          <w:sz w:val="24"/>
          <w:szCs w:val="24"/>
        </w:rPr>
        <w:t>rog</w:t>
      </w:r>
      <w:r w:rsidR="008A4859">
        <w:rPr>
          <w:rFonts w:ascii="Arial" w:hAnsi="Arial" w:cs="Arial"/>
          <w:sz w:val="24"/>
          <w:szCs w:val="24"/>
        </w:rPr>
        <w:t xml:space="preserve">a y el Delito (UNODC) estimó que el 4% de la población adulta del mundo </w:t>
      </w:r>
      <w:proofErr w:type="gramStart"/>
      <w:r w:rsidR="008A4859">
        <w:rPr>
          <w:rFonts w:ascii="Arial" w:hAnsi="Arial" w:cs="Arial"/>
          <w:sz w:val="24"/>
          <w:szCs w:val="24"/>
        </w:rPr>
        <w:t>( 162</w:t>
      </w:r>
      <w:proofErr w:type="gramEnd"/>
      <w:r w:rsidR="008A4859">
        <w:rPr>
          <w:rFonts w:ascii="Arial" w:hAnsi="Arial" w:cs="Arial"/>
          <w:sz w:val="24"/>
          <w:szCs w:val="24"/>
        </w:rPr>
        <w:t xml:space="preserve"> millones de personas) usa marihuana anualmente,  y, el 0,6% (22.5 millones) reportan uso diario</w:t>
      </w:r>
      <w:r w:rsidR="00323FD4">
        <w:rPr>
          <w:rFonts w:ascii="Arial" w:hAnsi="Arial" w:cs="Arial"/>
          <w:sz w:val="24"/>
          <w:szCs w:val="24"/>
        </w:rPr>
        <w:t xml:space="preserve"> </w:t>
      </w:r>
      <w:sdt>
        <w:sdtPr>
          <w:rPr>
            <w:rFonts w:ascii="Arial" w:hAnsi="Arial" w:cs="Arial"/>
            <w:sz w:val="24"/>
            <w:szCs w:val="24"/>
          </w:rPr>
          <w:id w:val="1730882283"/>
          <w:citation/>
        </w:sdtPr>
        <w:sdtEndPr/>
        <w:sdtContent>
          <w:r w:rsidR="00D7353B">
            <w:rPr>
              <w:rFonts w:ascii="Arial" w:hAnsi="Arial" w:cs="Arial"/>
              <w:sz w:val="24"/>
              <w:szCs w:val="24"/>
            </w:rPr>
            <w:fldChar w:fldCharType="begin"/>
          </w:r>
          <w:r w:rsidR="00323FD4">
            <w:rPr>
              <w:rFonts w:ascii="Arial" w:hAnsi="Arial" w:cs="Arial"/>
              <w:sz w:val="24"/>
              <w:szCs w:val="24"/>
            </w:rPr>
            <w:instrText xml:space="preserve"> CITATION Sha11 \l 13322 </w:instrText>
          </w:r>
          <w:r w:rsidR="00D7353B">
            <w:rPr>
              <w:rFonts w:ascii="Arial" w:hAnsi="Arial" w:cs="Arial"/>
              <w:sz w:val="24"/>
              <w:szCs w:val="24"/>
            </w:rPr>
            <w:fldChar w:fldCharType="separate"/>
          </w:r>
          <w:r w:rsidR="00667013" w:rsidRPr="00667013">
            <w:rPr>
              <w:rFonts w:ascii="Arial" w:hAnsi="Arial" w:cs="Arial"/>
              <w:noProof/>
              <w:sz w:val="24"/>
              <w:szCs w:val="24"/>
            </w:rPr>
            <w:t>(Shamloul &amp; Bella, 2011)</w:t>
          </w:r>
          <w:r w:rsidR="00D7353B">
            <w:rPr>
              <w:rFonts w:ascii="Arial" w:hAnsi="Arial" w:cs="Arial"/>
              <w:sz w:val="24"/>
              <w:szCs w:val="24"/>
            </w:rPr>
            <w:fldChar w:fldCharType="end"/>
          </w:r>
        </w:sdtContent>
      </w:sdt>
      <w:r w:rsidR="008A4859">
        <w:rPr>
          <w:rFonts w:ascii="Arial" w:hAnsi="Arial" w:cs="Arial"/>
          <w:sz w:val="24"/>
          <w:szCs w:val="24"/>
        </w:rPr>
        <w:t xml:space="preserve">. </w:t>
      </w:r>
    </w:p>
    <w:p w:rsidR="00EA40E5" w:rsidRDefault="00EA40E5" w:rsidP="000916C9">
      <w:pPr>
        <w:spacing w:line="480" w:lineRule="auto"/>
        <w:jc w:val="both"/>
        <w:rPr>
          <w:rFonts w:ascii="Arial" w:hAnsi="Arial" w:cs="Arial"/>
          <w:sz w:val="24"/>
          <w:szCs w:val="24"/>
        </w:rPr>
      </w:pPr>
      <w:r>
        <w:rPr>
          <w:rFonts w:ascii="Arial" w:hAnsi="Arial" w:cs="Arial"/>
          <w:sz w:val="24"/>
          <w:szCs w:val="24"/>
        </w:rPr>
        <w:lastRenderedPageBreak/>
        <w:t xml:space="preserve">Deriva de la planta del cáñamo llamada </w:t>
      </w:r>
      <w:r w:rsidRPr="008C0DD4">
        <w:rPr>
          <w:rFonts w:ascii="Arial" w:hAnsi="Arial" w:cs="Arial"/>
          <w:i/>
          <w:sz w:val="24"/>
          <w:szCs w:val="24"/>
        </w:rPr>
        <w:t xml:space="preserve">cannabis </w:t>
      </w:r>
      <w:proofErr w:type="gramStart"/>
      <w:r w:rsidRPr="008C0DD4">
        <w:rPr>
          <w:rFonts w:ascii="Arial" w:hAnsi="Arial" w:cs="Arial"/>
          <w:i/>
          <w:sz w:val="24"/>
          <w:szCs w:val="24"/>
        </w:rPr>
        <w:t>sativa</w:t>
      </w:r>
      <w:proofErr w:type="gramEnd"/>
      <w:r>
        <w:rPr>
          <w:rFonts w:ascii="Arial" w:hAnsi="Arial" w:cs="Arial"/>
          <w:i/>
          <w:sz w:val="24"/>
          <w:szCs w:val="24"/>
        </w:rPr>
        <w:t xml:space="preserve">. </w:t>
      </w:r>
      <w:r>
        <w:rPr>
          <w:rFonts w:ascii="Arial" w:hAnsi="Arial" w:cs="Arial"/>
          <w:sz w:val="24"/>
          <w:szCs w:val="24"/>
        </w:rPr>
        <w:t xml:space="preserve">Su principal psicoactivo es el delta-9- </w:t>
      </w:r>
      <w:proofErr w:type="spellStart"/>
      <w:r>
        <w:rPr>
          <w:rFonts w:ascii="Arial" w:hAnsi="Arial" w:cs="Arial"/>
          <w:sz w:val="24"/>
          <w:szCs w:val="24"/>
        </w:rPr>
        <w:t>tetrahidrocannabinol</w:t>
      </w:r>
      <w:proofErr w:type="spellEnd"/>
      <w:r w:rsidR="00EF1545">
        <w:rPr>
          <w:rFonts w:ascii="Arial" w:hAnsi="Arial" w:cs="Arial"/>
          <w:sz w:val="24"/>
          <w:szCs w:val="24"/>
        </w:rPr>
        <w:t xml:space="preserve"> (THC).</w:t>
      </w:r>
      <w:r>
        <w:rPr>
          <w:rFonts w:ascii="Arial" w:hAnsi="Arial" w:cs="Arial"/>
          <w:sz w:val="24"/>
          <w:szCs w:val="24"/>
        </w:rPr>
        <w:t xml:space="preserve"> </w:t>
      </w:r>
      <w:r w:rsidR="00EF1545">
        <w:rPr>
          <w:rFonts w:ascii="Arial" w:hAnsi="Arial" w:cs="Arial"/>
          <w:sz w:val="24"/>
          <w:szCs w:val="24"/>
        </w:rPr>
        <w:t xml:space="preserve">Los niveles mínimos de esta molécula para presentar efectos psicoactivos  son alrededor de 10µg por kilo de peso </w:t>
      </w:r>
      <w:sdt>
        <w:sdtPr>
          <w:rPr>
            <w:rFonts w:ascii="Arial" w:hAnsi="Arial" w:cs="Arial"/>
            <w:sz w:val="24"/>
            <w:szCs w:val="24"/>
          </w:rPr>
          <w:id w:val="-622468936"/>
          <w:citation/>
        </w:sdtPr>
        <w:sdtEndPr/>
        <w:sdtContent>
          <w:r w:rsidR="00D7353B">
            <w:rPr>
              <w:rFonts w:ascii="Arial" w:hAnsi="Arial" w:cs="Arial"/>
              <w:sz w:val="24"/>
              <w:szCs w:val="24"/>
            </w:rPr>
            <w:fldChar w:fldCharType="begin"/>
          </w:r>
          <w:r w:rsidR="00EF1545">
            <w:rPr>
              <w:rFonts w:ascii="Arial" w:hAnsi="Arial" w:cs="Arial"/>
              <w:sz w:val="24"/>
              <w:szCs w:val="24"/>
            </w:rPr>
            <w:instrText xml:space="preserve"> CITATION Sha11 \l 13322 </w:instrText>
          </w:r>
          <w:r w:rsidR="00D7353B">
            <w:rPr>
              <w:rFonts w:ascii="Arial" w:hAnsi="Arial" w:cs="Arial"/>
              <w:sz w:val="24"/>
              <w:szCs w:val="24"/>
            </w:rPr>
            <w:fldChar w:fldCharType="separate"/>
          </w:r>
          <w:r w:rsidR="00667013" w:rsidRPr="00667013">
            <w:rPr>
              <w:rFonts w:ascii="Arial" w:hAnsi="Arial" w:cs="Arial"/>
              <w:noProof/>
              <w:sz w:val="24"/>
              <w:szCs w:val="24"/>
            </w:rPr>
            <w:t>(Shamloul &amp; Bella, 2011)</w:t>
          </w:r>
          <w:r w:rsidR="00D7353B">
            <w:rPr>
              <w:rFonts w:ascii="Arial" w:hAnsi="Arial" w:cs="Arial"/>
              <w:sz w:val="24"/>
              <w:szCs w:val="24"/>
            </w:rPr>
            <w:fldChar w:fldCharType="end"/>
          </w:r>
        </w:sdtContent>
      </w:sdt>
      <w:r w:rsidR="00EF1545">
        <w:rPr>
          <w:rFonts w:ascii="Arial" w:hAnsi="Arial" w:cs="Arial"/>
          <w:sz w:val="24"/>
          <w:szCs w:val="24"/>
        </w:rPr>
        <w:t>. Con estas dosis se</w:t>
      </w:r>
      <w:r>
        <w:rPr>
          <w:rFonts w:ascii="Arial" w:hAnsi="Arial" w:cs="Arial"/>
          <w:sz w:val="24"/>
          <w:szCs w:val="24"/>
        </w:rPr>
        <w:t xml:space="preserve"> produce euforia y analgesia leve, relajación y en general un aumento de las experiencias sensitivas </w:t>
      </w:r>
      <w:sdt>
        <w:sdtPr>
          <w:rPr>
            <w:rFonts w:ascii="Arial" w:hAnsi="Arial" w:cs="Arial"/>
            <w:sz w:val="24"/>
            <w:szCs w:val="24"/>
          </w:rPr>
          <w:id w:val="67006373"/>
          <w:citation/>
        </w:sdtPr>
        <w:sdtEndPr/>
        <w:sdtContent>
          <w:r w:rsidR="00D7353B">
            <w:rPr>
              <w:rFonts w:ascii="Arial" w:hAnsi="Arial" w:cs="Arial"/>
              <w:sz w:val="24"/>
              <w:szCs w:val="24"/>
            </w:rPr>
            <w:fldChar w:fldCharType="begin"/>
          </w:r>
          <w:r>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Pr>
          <w:rFonts w:ascii="Arial" w:hAnsi="Arial" w:cs="Arial"/>
          <w:sz w:val="24"/>
          <w:szCs w:val="24"/>
        </w:rPr>
        <w:t>.</w:t>
      </w:r>
      <w:r w:rsidR="004D7D7D">
        <w:rPr>
          <w:rFonts w:ascii="Arial" w:hAnsi="Arial" w:cs="Arial"/>
          <w:sz w:val="24"/>
          <w:szCs w:val="24"/>
        </w:rPr>
        <w:t xml:space="preserve"> </w:t>
      </w:r>
      <w:r w:rsidR="004E3BC8">
        <w:rPr>
          <w:rFonts w:ascii="Arial" w:hAnsi="Arial" w:cs="Arial"/>
          <w:sz w:val="24"/>
          <w:szCs w:val="24"/>
        </w:rPr>
        <w:t>Los efec</w:t>
      </w:r>
      <w:r w:rsidR="004D7D7D">
        <w:rPr>
          <w:rFonts w:ascii="Arial" w:hAnsi="Arial" w:cs="Arial"/>
          <w:sz w:val="24"/>
          <w:szCs w:val="24"/>
        </w:rPr>
        <w:t>tos agudos son bastante rápidos, a</w:t>
      </w:r>
      <w:r>
        <w:rPr>
          <w:rFonts w:ascii="Arial" w:hAnsi="Arial" w:cs="Arial"/>
          <w:sz w:val="24"/>
          <w:szCs w:val="24"/>
        </w:rPr>
        <w:t xml:space="preserve"> dosis altas puede intensificar estas sensaciones o producir alucinaciones, por lo que se le clasi</w:t>
      </w:r>
      <w:r w:rsidR="004D7D7D">
        <w:rPr>
          <w:rFonts w:ascii="Arial" w:hAnsi="Arial" w:cs="Arial"/>
          <w:sz w:val="24"/>
          <w:szCs w:val="24"/>
        </w:rPr>
        <w:t xml:space="preserve">fica como una droga alucinógena </w:t>
      </w:r>
      <w:sdt>
        <w:sdtPr>
          <w:rPr>
            <w:rFonts w:ascii="Arial" w:hAnsi="Arial" w:cs="Arial"/>
            <w:sz w:val="24"/>
            <w:szCs w:val="24"/>
          </w:rPr>
          <w:id w:val="2052800995"/>
          <w:citation/>
        </w:sdtPr>
        <w:sdtEndPr/>
        <w:sdtContent>
          <w:r w:rsidR="00D7353B">
            <w:rPr>
              <w:rFonts w:ascii="Arial" w:hAnsi="Arial" w:cs="Arial"/>
              <w:sz w:val="24"/>
              <w:szCs w:val="24"/>
            </w:rPr>
            <w:fldChar w:fldCharType="begin"/>
          </w:r>
          <w:r w:rsidR="004D7D7D">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sidR="004D7D7D">
        <w:rPr>
          <w:rFonts w:ascii="Arial" w:hAnsi="Arial" w:cs="Arial"/>
          <w:sz w:val="24"/>
          <w:szCs w:val="24"/>
        </w:rPr>
        <w:t>.</w:t>
      </w:r>
    </w:p>
    <w:p w:rsidR="0065760C" w:rsidRPr="0065760C" w:rsidRDefault="0065760C" w:rsidP="000916C9">
      <w:pPr>
        <w:spacing w:line="480" w:lineRule="auto"/>
        <w:jc w:val="both"/>
        <w:rPr>
          <w:rFonts w:ascii="Arial" w:hAnsi="Arial" w:cs="Arial"/>
          <w:sz w:val="24"/>
          <w:szCs w:val="24"/>
          <w:u w:val="single"/>
        </w:rPr>
      </w:pPr>
      <w:r w:rsidRPr="0065760C">
        <w:rPr>
          <w:rFonts w:ascii="Arial" w:hAnsi="Arial" w:cs="Arial"/>
          <w:sz w:val="24"/>
          <w:szCs w:val="24"/>
          <w:u w:val="single"/>
        </w:rPr>
        <w:t>Efecto del consumo de marihuana en la respuesta Sexual</w:t>
      </w:r>
    </w:p>
    <w:p w:rsidR="00D333A7" w:rsidRDefault="00D333A7" w:rsidP="000916C9">
      <w:pPr>
        <w:spacing w:line="480" w:lineRule="auto"/>
        <w:jc w:val="both"/>
        <w:rPr>
          <w:rFonts w:ascii="Arial" w:hAnsi="Arial" w:cs="Arial"/>
          <w:sz w:val="24"/>
          <w:szCs w:val="24"/>
        </w:rPr>
      </w:pPr>
      <w:r>
        <w:rPr>
          <w:rFonts w:ascii="Arial" w:hAnsi="Arial" w:cs="Arial"/>
          <w:sz w:val="24"/>
          <w:szCs w:val="24"/>
        </w:rPr>
        <w:t xml:space="preserve">Por muchos años se le ha considerado como </w:t>
      </w:r>
      <w:r w:rsidR="002E7C45">
        <w:rPr>
          <w:rFonts w:ascii="Arial" w:hAnsi="Arial" w:cs="Arial"/>
          <w:sz w:val="24"/>
          <w:szCs w:val="24"/>
        </w:rPr>
        <w:t xml:space="preserve">un afrodisíaco, </w:t>
      </w:r>
      <w:r w:rsidR="00ED6AE5">
        <w:rPr>
          <w:rFonts w:ascii="Arial" w:hAnsi="Arial" w:cs="Arial"/>
          <w:sz w:val="24"/>
          <w:szCs w:val="24"/>
        </w:rPr>
        <w:t>y al tratarse de la droga más empleada, se consume con frecuencia antes y después de practicar el sexo. S</w:t>
      </w:r>
      <w:r w:rsidR="002E7C45">
        <w:rPr>
          <w:rFonts w:ascii="Arial" w:hAnsi="Arial" w:cs="Arial"/>
          <w:sz w:val="24"/>
          <w:szCs w:val="24"/>
        </w:rPr>
        <w:t>in embargo</w:t>
      </w:r>
      <w:r w:rsidR="00ED6AE5">
        <w:rPr>
          <w:rFonts w:ascii="Arial" w:hAnsi="Arial" w:cs="Arial"/>
          <w:sz w:val="24"/>
          <w:szCs w:val="24"/>
        </w:rPr>
        <w:t>,</w:t>
      </w:r>
      <w:r w:rsidR="002E7C45">
        <w:rPr>
          <w:rFonts w:ascii="Arial" w:hAnsi="Arial" w:cs="Arial"/>
          <w:sz w:val="24"/>
          <w:szCs w:val="24"/>
        </w:rPr>
        <w:t xml:space="preserve"> existe muy poca evidencia fisiológica de que incremente la </w:t>
      </w:r>
      <w:proofErr w:type="spellStart"/>
      <w:r w:rsidR="002E7C45">
        <w:rPr>
          <w:rFonts w:ascii="Arial" w:hAnsi="Arial" w:cs="Arial"/>
          <w:sz w:val="24"/>
          <w:szCs w:val="24"/>
        </w:rPr>
        <w:t>líbido</w:t>
      </w:r>
      <w:proofErr w:type="spellEnd"/>
      <w:r w:rsidR="002E7C45">
        <w:rPr>
          <w:rFonts w:ascii="Arial" w:hAnsi="Arial" w:cs="Arial"/>
          <w:sz w:val="24"/>
          <w:szCs w:val="24"/>
        </w:rPr>
        <w:t xml:space="preserve"> o </w:t>
      </w:r>
      <w:r w:rsidR="00C304EF">
        <w:rPr>
          <w:rFonts w:ascii="Arial" w:hAnsi="Arial" w:cs="Arial"/>
          <w:sz w:val="24"/>
          <w:szCs w:val="24"/>
        </w:rPr>
        <w:t xml:space="preserve"> la función sexual </w:t>
      </w:r>
      <w:sdt>
        <w:sdtPr>
          <w:rPr>
            <w:rFonts w:ascii="Arial" w:hAnsi="Arial" w:cs="Arial"/>
            <w:sz w:val="24"/>
            <w:szCs w:val="24"/>
          </w:rPr>
          <w:id w:val="-1324579154"/>
          <w:citation/>
        </w:sdtPr>
        <w:sdtEndPr/>
        <w:sdtContent>
          <w:r w:rsidR="00D7353B">
            <w:rPr>
              <w:rFonts w:ascii="Arial" w:hAnsi="Arial" w:cs="Arial"/>
              <w:sz w:val="24"/>
              <w:szCs w:val="24"/>
            </w:rPr>
            <w:fldChar w:fldCharType="begin"/>
          </w:r>
          <w:r w:rsidR="00C304EF">
            <w:rPr>
              <w:rFonts w:ascii="Arial" w:hAnsi="Arial" w:cs="Arial"/>
              <w:sz w:val="24"/>
              <w:szCs w:val="24"/>
            </w:rPr>
            <w:instrText xml:space="preserve">CITATION Gri97 \l 13322 </w:instrText>
          </w:r>
          <w:r w:rsidR="00D7353B">
            <w:rPr>
              <w:rFonts w:ascii="Arial" w:hAnsi="Arial" w:cs="Arial"/>
              <w:sz w:val="24"/>
              <w:szCs w:val="24"/>
            </w:rPr>
            <w:fldChar w:fldCharType="separate"/>
          </w:r>
          <w:r w:rsidR="00667013" w:rsidRPr="00667013">
            <w:rPr>
              <w:rFonts w:ascii="Arial" w:hAnsi="Arial" w:cs="Arial"/>
              <w:noProof/>
              <w:sz w:val="24"/>
              <w:szCs w:val="24"/>
            </w:rPr>
            <w:t>(Grinspoon &amp; Bakalar, 1997)</w:t>
          </w:r>
          <w:r w:rsidR="00D7353B">
            <w:rPr>
              <w:rFonts w:ascii="Arial" w:hAnsi="Arial" w:cs="Arial"/>
              <w:sz w:val="24"/>
              <w:szCs w:val="24"/>
            </w:rPr>
            <w:fldChar w:fldCharType="end"/>
          </w:r>
        </w:sdtContent>
      </w:sdt>
      <w:r w:rsidR="00AB04C9">
        <w:rPr>
          <w:rFonts w:ascii="Arial" w:hAnsi="Arial" w:cs="Arial"/>
          <w:sz w:val="24"/>
          <w:szCs w:val="24"/>
        </w:rPr>
        <w:t xml:space="preserve">, </w:t>
      </w:r>
      <w:r w:rsidR="004D7D7D">
        <w:rPr>
          <w:rFonts w:ascii="Arial" w:hAnsi="Arial" w:cs="Arial"/>
          <w:sz w:val="24"/>
          <w:szCs w:val="24"/>
        </w:rPr>
        <w:t>o que</w:t>
      </w:r>
      <w:r w:rsidR="004E3BC8">
        <w:rPr>
          <w:rFonts w:ascii="Arial" w:hAnsi="Arial" w:cs="Arial"/>
          <w:sz w:val="24"/>
          <w:szCs w:val="24"/>
        </w:rPr>
        <w:t xml:space="preserve"> el consumo debilit</w:t>
      </w:r>
      <w:r w:rsidR="004D7D7D">
        <w:rPr>
          <w:rFonts w:ascii="Arial" w:hAnsi="Arial" w:cs="Arial"/>
          <w:sz w:val="24"/>
          <w:szCs w:val="24"/>
        </w:rPr>
        <w:t>e</w:t>
      </w:r>
      <w:r w:rsidR="004E3BC8">
        <w:rPr>
          <w:rFonts w:ascii="Arial" w:hAnsi="Arial" w:cs="Arial"/>
          <w:sz w:val="24"/>
          <w:szCs w:val="24"/>
        </w:rPr>
        <w:t xml:space="preserve"> la</w:t>
      </w:r>
      <w:r w:rsidR="004D7D7D">
        <w:rPr>
          <w:rFonts w:ascii="Arial" w:hAnsi="Arial" w:cs="Arial"/>
          <w:sz w:val="24"/>
          <w:szCs w:val="24"/>
        </w:rPr>
        <w:t xml:space="preserve"> </w:t>
      </w:r>
      <w:r w:rsidR="004E3BC8">
        <w:rPr>
          <w:rFonts w:ascii="Arial" w:hAnsi="Arial" w:cs="Arial"/>
          <w:sz w:val="24"/>
          <w:szCs w:val="24"/>
        </w:rPr>
        <w:t>función sexual o el deseo</w:t>
      </w:r>
      <w:r w:rsidR="004D7D7D">
        <w:rPr>
          <w:rFonts w:ascii="Arial" w:hAnsi="Arial" w:cs="Arial"/>
          <w:sz w:val="24"/>
          <w:szCs w:val="24"/>
        </w:rPr>
        <w:t>. Es probable que, tal como sucede con otras drogas la sensación general de relajación</w:t>
      </w:r>
      <w:r w:rsidR="0001568A">
        <w:rPr>
          <w:rFonts w:ascii="Arial" w:hAnsi="Arial" w:cs="Arial"/>
          <w:sz w:val="24"/>
          <w:szCs w:val="24"/>
        </w:rPr>
        <w:t xml:space="preserve"> y</w:t>
      </w:r>
      <w:r w:rsidR="00283AF2">
        <w:rPr>
          <w:rFonts w:ascii="Arial" w:hAnsi="Arial" w:cs="Arial"/>
          <w:sz w:val="24"/>
          <w:szCs w:val="24"/>
        </w:rPr>
        <w:t xml:space="preserve"> l</w:t>
      </w:r>
      <w:r w:rsidR="004D7D7D">
        <w:rPr>
          <w:rFonts w:ascii="Arial" w:hAnsi="Arial" w:cs="Arial"/>
          <w:sz w:val="24"/>
          <w:szCs w:val="24"/>
        </w:rPr>
        <w:t xml:space="preserve">a percepción sensorial aumentada, </w:t>
      </w:r>
      <w:r w:rsidR="00283AF2">
        <w:rPr>
          <w:rFonts w:ascii="Arial" w:hAnsi="Arial" w:cs="Arial"/>
          <w:sz w:val="24"/>
          <w:szCs w:val="24"/>
        </w:rPr>
        <w:t xml:space="preserve">lleven a los </w:t>
      </w:r>
      <w:proofErr w:type="spellStart"/>
      <w:r w:rsidR="004D7D7D">
        <w:rPr>
          <w:rFonts w:ascii="Arial" w:hAnsi="Arial" w:cs="Arial"/>
          <w:sz w:val="24"/>
          <w:szCs w:val="24"/>
        </w:rPr>
        <w:t>los</w:t>
      </w:r>
      <w:proofErr w:type="spellEnd"/>
      <w:r w:rsidR="00283AF2">
        <w:rPr>
          <w:rFonts w:ascii="Arial" w:hAnsi="Arial" w:cs="Arial"/>
          <w:sz w:val="24"/>
          <w:szCs w:val="24"/>
        </w:rPr>
        <w:t xml:space="preserve"> consumidores</w:t>
      </w:r>
      <w:r w:rsidR="004D7D7D">
        <w:rPr>
          <w:rFonts w:ascii="Arial" w:hAnsi="Arial" w:cs="Arial"/>
          <w:sz w:val="24"/>
          <w:szCs w:val="24"/>
        </w:rPr>
        <w:t xml:space="preserve"> a tener encuentros sexuales.</w:t>
      </w:r>
    </w:p>
    <w:p w:rsidR="004D7D7D" w:rsidRDefault="004D7D7D" w:rsidP="000916C9">
      <w:pPr>
        <w:spacing w:line="480" w:lineRule="auto"/>
        <w:jc w:val="both"/>
        <w:rPr>
          <w:rFonts w:ascii="Arial" w:hAnsi="Arial" w:cs="Arial"/>
          <w:sz w:val="24"/>
          <w:szCs w:val="24"/>
        </w:rPr>
      </w:pPr>
      <w:r>
        <w:rPr>
          <w:rFonts w:ascii="Arial" w:hAnsi="Arial" w:cs="Arial"/>
          <w:sz w:val="24"/>
          <w:szCs w:val="24"/>
        </w:rPr>
        <w:t>Diversos estudios realizados a consumidores de marihuana, sugieren que los usuarios “perciben” que tiene un impacto positivo sobre su sexualidad, esto se manifiesta a través de un incremento</w:t>
      </w:r>
      <w:r w:rsidR="0001568A">
        <w:rPr>
          <w:rFonts w:ascii="Arial" w:hAnsi="Arial" w:cs="Arial"/>
          <w:sz w:val="24"/>
          <w:szCs w:val="24"/>
        </w:rPr>
        <w:t xml:space="preserve"> de placer y satisfacción, o de la calidad del orgasmo, sin que exista un impacto en la función per se, como por ejemplo aumento del número de orgasmos o la habilidad para aumentar el rendimiento sexual </w:t>
      </w:r>
      <w:sdt>
        <w:sdtPr>
          <w:rPr>
            <w:rFonts w:ascii="Arial" w:hAnsi="Arial" w:cs="Arial"/>
            <w:sz w:val="24"/>
            <w:szCs w:val="24"/>
          </w:rPr>
          <w:id w:val="750701853"/>
          <w:citation/>
        </w:sdtPr>
        <w:sdtEndPr/>
        <w:sdtContent>
          <w:r w:rsidR="00D7353B">
            <w:rPr>
              <w:rFonts w:ascii="Arial" w:hAnsi="Arial" w:cs="Arial"/>
              <w:sz w:val="24"/>
              <w:szCs w:val="24"/>
            </w:rPr>
            <w:fldChar w:fldCharType="begin"/>
          </w:r>
          <w:r w:rsidR="0001568A">
            <w:rPr>
              <w:rFonts w:ascii="Arial" w:hAnsi="Arial" w:cs="Arial"/>
              <w:sz w:val="24"/>
              <w:szCs w:val="24"/>
            </w:rPr>
            <w:instrText xml:space="preserve"> CITATION Ale05 \l 13322 </w:instrText>
          </w:r>
          <w:r w:rsidR="00D7353B">
            <w:rPr>
              <w:rFonts w:ascii="Arial" w:hAnsi="Arial" w:cs="Arial"/>
              <w:sz w:val="24"/>
              <w:szCs w:val="24"/>
            </w:rPr>
            <w:fldChar w:fldCharType="separate"/>
          </w:r>
          <w:r w:rsidR="00667013" w:rsidRPr="00667013">
            <w:rPr>
              <w:rFonts w:ascii="Arial" w:hAnsi="Arial" w:cs="Arial"/>
              <w:noProof/>
              <w:sz w:val="24"/>
              <w:szCs w:val="24"/>
            </w:rPr>
            <w:t>(Mckay, 2005)</w:t>
          </w:r>
          <w:r w:rsidR="00D7353B">
            <w:rPr>
              <w:rFonts w:ascii="Arial" w:hAnsi="Arial" w:cs="Arial"/>
              <w:sz w:val="24"/>
              <w:szCs w:val="24"/>
            </w:rPr>
            <w:fldChar w:fldCharType="end"/>
          </w:r>
        </w:sdtContent>
      </w:sdt>
      <w:r w:rsidR="0001568A">
        <w:rPr>
          <w:rFonts w:ascii="Arial" w:hAnsi="Arial" w:cs="Arial"/>
          <w:sz w:val="24"/>
          <w:szCs w:val="24"/>
        </w:rPr>
        <w:t>.</w:t>
      </w:r>
    </w:p>
    <w:p w:rsidR="0001568A" w:rsidRDefault="0001568A" w:rsidP="000916C9">
      <w:pPr>
        <w:spacing w:line="480" w:lineRule="auto"/>
        <w:jc w:val="both"/>
        <w:rPr>
          <w:rFonts w:ascii="Arial" w:hAnsi="Arial" w:cs="Arial"/>
          <w:sz w:val="24"/>
          <w:szCs w:val="24"/>
        </w:rPr>
      </w:pPr>
      <w:r>
        <w:rPr>
          <w:rFonts w:ascii="Arial" w:hAnsi="Arial" w:cs="Arial"/>
          <w:sz w:val="24"/>
          <w:szCs w:val="24"/>
        </w:rPr>
        <w:lastRenderedPageBreak/>
        <w:t>Los efectos crónicos del uso de marihuana pueden dañar el sistema reproductor, el sistema respiratorio, el sistema endocrino</w:t>
      </w:r>
      <w:r w:rsidR="0065760C">
        <w:rPr>
          <w:rFonts w:ascii="Arial" w:hAnsi="Arial" w:cs="Arial"/>
          <w:sz w:val="24"/>
          <w:szCs w:val="24"/>
        </w:rPr>
        <w:t>. En este último</w:t>
      </w:r>
      <w:r>
        <w:rPr>
          <w:rFonts w:ascii="Arial" w:hAnsi="Arial" w:cs="Arial"/>
          <w:sz w:val="24"/>
          <w:szCs w:val="24"/>
        </w:rPr>
        <w:t xml:space="preserve"> puede provocar una disminución de la testosterona</w:t>
      </w:r>
      <w:r w:rsidR="0065760C">
        <w:rPr>
          <w:rFonts w:ascii="Arial" w:hAnsi="Arial" w:cs="Arial"/>
          <w:sz w:val="24"/>
          <w:szCs w:val="24"/>
        </w:rPr>
        <w:t xml:space="preserve"> plasmática</w:t>
      </w:r>
      <w:r>
        <w:rPr>
          <w:rFonts w:ascii="Arial" w:hAnsi="Arial" w:cs="Arial"/>
          <w:sz w:val="24"/>
          <w:szCs w:val="24"/>
        </w:rPr>
        <w:t xml:space="preserve"> y otras hormonas </w:t>
      </w:r>
      <w:sdt>
        <w:sdtPr>
          <w:rPr>
            <w:rFonts w:ascii="Arial" w:hAnsi="Arial" w:cs="Arial"/>
            <w:sz w:val="24"/>
            <w:szCs w:val="24"/>
          </w:rPr>
          <w:id w:val="1120183831"/>
          <w:citation/>
        </w:sdtPr>
        <w:sdtEndPr/>
        <w:sdtContent>
          <w:r w:rsidR="00D7353B">
            <w:rPr>
              <w:rFonts w:ascii="Arial" w:hAnsi="Arial" w:cs="Arial"/>
              <w:sz w:val="24"/>
              <w:szCs w:val="24"/>
            </w:rPr>
            <w:fldChar w:fldCharType="begin"/>
          </w:r>
          <w:r>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sidR="008B6687">
        <w:rPr>
          <w:rFonts w:ascii="Arial" w:hAnsi="Arial" w:cs="Arial"/>
          <w:sz w:val="24"/>
          <w:szCs w:val="24"/>
        </w:rPr>
        <w:t xml:space="preserve">. </w:t>
      </w:r>
    </w:p>
    <w:p w:rsidR="008B6687" w:rsidRDefault="008B6687" w:rsidP="000916C9">
      <w:pPr>
        <w:spacing w:line="480" w:lineRule="auto"/>
        <w:jc w:val="both"/>
        <w:rPr>
          <w:rFonts w:ascii="Arial" w:hAnsi="Arial" w:cs="Arial"/>
          <w:sz w:val="24"/>
          <w:szCs w:val="24"/>
        </w:rPr>
      </w:pPr>
      <w:r>
        <w:rPr>
          <w:rFonts w:ascii="Arial" w:hAnsi="Arial" w:cs="Arial"/>
          <w:sz w:val="24"/>
          <w:szCs w:val="24"/>
        </w:rPr>
        <w:t xml:space="preserve">Existen algunos reportes que </w:t>
      </w:r>
      <w:r w:rsidR="009A6C01">
        <w:rPr>
          <w:rFonts w:ascii="Arial" w:hAnsi="Arial" w:cs="Arial"/>
          <w:sz w:val="24"/>
          <w:szCs w:val="24"/>
        </w:rPr>
        <w:t>se</w:t>
      </w:r>
      <w:r>
        <w:rPr>
          <w:rFonts w:ascii="Arial" w:hAnsi="Arial" w:cs="Arial"/>
          <w:sz w:val="24"/>
          <w:szCs w:val="24"/>
        </w:rPr>
        <w:t>ñala</w:t>
      </w:r>
      <w:r w:rsidR="009A6C01">
        <w:rPr>
          <w:rFonts w:ascii="Arial" w:hAnsi="Arial" w:cs="Arial"/>
          <w:sz w:val="24"/>
          <w:szCs w:val="24"/>
        </w:rPr>
        <w:t>n</w:t>
      </w:r>
      <w:r>
        <w:rPr>
          <w:rFonts w:ascii="Arial" w:hAnsi="Arial" w:cs="Arial"/>
          <w:sz w:val="24"/>
          <w:szCs w:val="24"/>
        </w:rPr>
        <w:t xml:space="preserve"> que el consumo continuado podría ocasionar una disminución de la lubricación vaginal y dispareunia. Además de </w:t>
      </w:r>
      <w:r w:rsidR="00C83C34">
        <w:rPr>
          <w:rFonts w:ascii="Arial" w:hAnsi="Arial" w:cs="Arial"/>
          <w:sz w:val="24"/>
          <w:szCs w:val="24"/>
        </w:rPr>
        <w:t xml:space="preserve">un marcado desinterés por el sexo </w:t>
      </w:r>
      <w:sdt>
        <w:sdtPr>
          <w:rPr>
            <w:rFonts w:ascii="Arial" w:hAnsi="Arial" w:cs="Arial"/>
            <w:sz w:val="24"/>
            <w:szCs w:val="24"/>
          </w:rPr>
          <w:id w:val="-1368144297"/>
          <w:citation/>
        </w:sdtPr>
        <w:sdtEndPr/>
        <w:sdtContent>
          <w:r w:rsidR="00D7353B">
            <w:rPr>
              <w:rFonts w:ascii="Arial" w:hAnsi="Arial" w:cs="Arial"/>
              <w:sz w:val="24"/>
              <w:szCs w:val="24"/>
            </w:rPr>
            <w:fldChar w:fldCharType="begin"/>
          </w:r>
          <w:r w:rsidR="00C83C34">
            <w:rPr>
              <w:rFonts w:ascii="Arial" w:hAnsi="Arial" w:cs="Arial"/>
              <w:sz w:val="24"/>
              <w:szCs w:val="24"/>
            </w:rPr>
            <w:instrText xml:space="preserve"> 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C83C34">
        <w:rPr>
          <w:rFonts w:ascii="Arial" w:hAnsi="Arial" w:cs="Arial"/>
          <w:sz w:val="24"/>
          <w:szCs w:val="24"/>
        </w:rPr>
        <w:t>.</w:t>
      </w:r>
      <w:r>
        <w:rPr>
          <w:rFonts w:ascii="Arial" w:hAnsi="Arial" w:cs="Arial"/>
          <w:sz w:val="24"/>
          <w:szCs w:val="24"/>
        </w:rPr>
        <w:t xml:space="preserve"> </w:t>
      </w:r>
      <w:r w:rsidR="009A6C01">
        <w:rPr>
          <w:rFonts w:ascii="Arial" w:hAnsi="Arial" w:cs="Arial"/>
          <w:sz w:val="24"/>
          <w:szCs w:val="24"/>
        </w:rPr>
        <w:t xml:space="preserve">Otras le han atribuido un efecto negativo sobre la </w:t>
      </w:r>
      <w:r w:rsidR="0065760C">
        <w:rPr>
          <w:rFonts w:ascii="Arial" w:hAnsi="Arial" w:cs="Arial"/>
          <w:sz w:val="24"/>
          <w:szCs w:val="24"/>
        </w:rPr>
        <w:t xml:space="preserve">fase del orgasmo en las mujeres </w:t>
      </w:r>
      <w:sdt>
        <w:sdtPr>
          <w:rPr>
            <w:rFonts w:ascii="Arial" w:hAnsi="Arial" w:cs="Arial"/>
            <w:sz w:val="24"/>
            <w:szCs w:val="24"/>
          </w:rPr>
          <w:id w:val="1668754150"/>
          <w:citation/>
        </w:sdtPr>
        <w:sdtEndPr/>
        <w:sdtContent>
          <w:r w:rsidR="00D7353B">
            <w:rPr>
              <w:rFonts w:ascii="Arial" w:hAnsi="Arial" w:cs="Arial"/>
              <w:sz w:val="24"/>
              <w:szCs w:val="24"/>
            </w:rPr>
            <w:fldChar w:fldCharType="begin"/>
          </w:r>
          <w:r w:rsidR="0065760C">
            <w:rPr>
              <w:rFonts w:ascii="Arial" w:hAnsi="Arial" w:cs="Arial"/>
              <w:sz w:val="24"/>
              <w:szCs w:val="24"/>
            </w:rPr>
            <w:instrText xml:space="preserve"> CITATION Ale05 \l 13322 </w:instrText>
          </w:r>
          <w:r w:rsidR="00D7353B">
            <w:rPr>
              <w:rFonts w:ascii="Arial" w:hAnsi="Arial" w:cs="Arial"/>
              <w:sz w:val="24"/>
              <w:szCs w:val="24"/>
            </w:rPr>
            <w:fldChar w:fldCharType="separate"/>
          </w:r>
          <w:r w:rsidR="00667013" w:rsidRPr="00667013">
            <w:rPr>
              <w:rFonts w:ascii="Arial" w:hAnsi="Arial" w:cs="Arial"/>
              <w:noProof/>
              <w:sz w:val="24"/>
              <w:szCs w:val="24"/>
            </w:rPr>
            <w:t>(Mckay, 2005)</w:t>
          </w:r>
          <w:r w:rsidR="00D7353B">
            <w:rPr>
              <w:rFonts w:ascii="Arial" w:hAnsi="Arial" w:cs="Arial"/>
              <w:sz w:val="24"/>
              <w:szCs w:val="24"/>
            </w:rPr>
            <w:fldChar w:fldCharType="end"/>
          </w:r>
        </w:sdtContent>
      </w:sdt>
      <w:r w:rsidR="00DC1ADE">
        <w:rPr>
          <w:rFonts w:ascii="Arial" w:hAnsi="Arial" w:cs="Arial"/>
          <w:sz w:val="24"/>
          <w:szCs w:val="24"/>
        </w:rPr>
        <w:t xml:space="preserve">, también tiene un impacto negativo en la fertilidad de hombres y mujeres. Investigaciones en animales han demostrado que en machos produce una disminución de testosterona plasmática y disminuye el recuento espermático, mientras que en hembras inhibe la ovulación </w:t>
      </w:r>
      <w:sdt>
        <w:sdtPr>
          <w:rPr>
            <w:rFonts w:ascii="Arial" w:hAnsi="Arial" w:cs="Arial"/>
            <w:sz w:val="24"/>
            <w:szCs w:val="24"/>
          </w:rPr>
          <w:id w:val="2000623572"/>
          <w:citation/>
        </w:sdtPr>
        <w:sdtEndPr/>
        <w:sdtContent>
          <w:r w:rsidR="00D7353B">
            <w:rPr>
              <w:rFonts w:ascii="Arial" w:hAnsi="Arial" w:cs="Arial"/>
              <w:sz w:val="24"/>
              <w:szCs w:val="24"/>
            </w:rPr>
            <w:fldChar w:fldCharType="begin"/>
          </w:r>
          <w:r w:rsidR="00DC1ADE">
            <w:rPr>
              <w:rFonts w:ascii="Arial" w:hAnsi="Arial" w:cs="Arial"/>
              <w:sz w:val="24"/>
              <w:szCs w:val="24"/>
            </w:rPr>
            <w:instrText xml:space="preserve"> 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DC1ADE">
        <w:rPr>
          <w:rFonts w:ascii="Arial" w:hAnsi="Arial" w:cs="Arial"/>
          <w:sz w:val="24"/>
          <w:szCs w:val="24"/>
        </w:rPr>
        <w:t xml:space="preserve">. </w:t>
      </w:r>
      <w:r w:rsidR="0065760C">
        <w:rPr>
          <w:rFonts w:ascii="Arial" w:hAnsi="Arial" w:cs="Arial"/>
          <w:sz w:val="24"/>
          <w:szCs w:val="24"/>
        </w:rPr>
        <w:t>Pese a esto, los efectos del consumo a largo plazo son muy limitados y poco claros.</w:t>
      </w:r>
      <w:r w:rsidR="0093201D">
        <w:rPr>
          <w:rFonts w:ascii="Arial" w:hAnsi="Arial" w:cs="Arial"/>
          <w:sz w:val="24"/>
          <w:szCs w:val="24"/>
        </w:rPr>
        <w:t xml:space="preserve"> </w:t>
      </w:r>
    </w:p>
    <w:p w:rsidR="008B6687" w:rsidRDefault="0093201D" w:rsidP="000916C9">
      <w:pPr>
        <w:spacing w:line="480" w:lineRule="auto"/>
        <w:jc w:val="both"/>
        <w:rPr>
          <w:rFonts w:ascii="Arial" w:hAnsi="Arial" w:cs="Arial"/>
          <w:sz w:val="24"/>
          <w:szCs w:val="24"/>
          <w:u w:val="single"/>
        </w:rPr>
      </w:pPr>
      <w:r w:rsidRPr="0093201D">
        <w:rPr>
          <w:rFonts w:ascii="Arial" w:hAnsi="Arial" w:cs="Arial"/>
          <w:sz w:val="24"/>
          <w:szCs w:val="24"/>
          <w:u w:val="single"/>
        </w:rPr>
        <w:t>Mecanismos moleculares involucrados en el efecto de la marihuana sobre la respuesta sexual</w:t>
      </w:r>
    </w:p>
    <w:p w:rsidR="0093201D" w:rsidRDefault="0093201D" w:rsidP="000916C9">
      <w:pPr>
        <w:spacing w:line="480" w:lineRule="auto"/>
        <w:jc w:val="both"/>
        <w:rPr>
          <w:rFonts w:ascii="Arial" w:hAnsi="Arial" w:cs="Arial"/>
          <w:sz w:val="24"/>
          <w:szCs w:val="24"/>
        </w:rPr>
      </w:pPr>
      <w:r>
        <w:rPr>
          <w:rFonts w:ascii="Arial" w:hAnsi="Arial" w:cs="Arial"/>
          <w:sz w:val="24"/>
          <w:szCs w:val="24"/>
        </w:rPr>
        <w:t xml:space="preserve">Pese a las pocas investigaciones existentes acerca del efecto de la marihuana en la respuesta sexual, existe evidencia de su correlación con la ansiedad, psicosis y depresión, factores que evidentemente poseen un impacto </w:t>
      </w:r>
      <w:sdt>
        <w:sdtPr>
          <w:rPr>
            <w:rFonts w:ascii="Arial" w:hAnsi="Arial" w:cs="Arial"/>
            <w:sz w:val="24"/>
            <w:szCs w:val="24"/>
          </w:rPr>
          <w:id w:val="-363057772"/>
          <w:citation/>
        </w:sdtPr>
        <w:sdtEndPr/>
        <w:sdtContent>
          <w:r w:rsidR="00D7353B">
            <w:rPr>
              <w:rFonts w:ascii="Arial" w:hAnsi="Arial" w:cs="Arial"/>
              <w:sz w:val="24"/>
              <w:szCs w:val="24"/>
            </w:rPr>
            <w:fldChar w:fldCharType="begin"/>
          </w:r>
          <w:r>
            <w:rPr>
              <w:rFonts w:ascii="Arial" w:hAnsi="Arial" w:cs="Arial"/>
              <w:sz w:val="24"/>
              <w:szCs w:val="24"/>
            </w:rPr>
            <w:instrText xml:space="preserve"> CITATION Sha11 \l 13322 </w:instrText>
          </w:r>
          <w:r w:rsidR="00D7353B">
            <w:rPr>
              <w:rFonts w:ascii="Arial" w:hAnsi="Arial" w:cs="Arial"/>
              <w:sz w:val="24"/>
              <w:szCs w:val="24"/>
            </w:rPr>
            <w:fldChar w:fldCharType="separate"/>
          </w:r>
          <w:r w:rsidR="00667013" w:rsidRPr="00667013">
            <w:rPr>
              <w:rFonts w:ascii="Arial" w:hAnsi="Arial" w:cs="Arial"/>
              <w:noProof/>
              <w:sz w:val="24"/>
              <w:szCs w:val="24"/>
            </w:rPr>
            <w:t>(Shamloul &amp; Bella, 2011)</w:t>
          </w:r>
          <w:r w:rsidR="00D7353B">
            <w:rPr>
              <w:rFonts w:ascii="Arial" w:hAnsi="Arial" w:cs="Arial"/>
              <w:sz w:val="24"/>
              <w:szCs w:val="24"/>
            </w:rPr>
            <w:fldChar w:fldCharType="end"/>
          </w:r>
        </w:sdtContent>
      </w:sdt>
      <w:r>
        <w:rPr>
          <w:rFonts w:ascii="Arial" w:hAnsi="Arial" w:cs="Arial"/>
          <w:sz w:val="24"/>
          <w:szCs w:val="24"/>
        </w:rPr>
        <w:t>.</w:t>
      </w:r>
    </w:p>
    <w:p w:rsidR="0093201D" w:rsidRDefault="0093201D" w:rsidP="000916C9">
      <w:pPr>
        <w:spacing w:line="480" w:lineRule="auto"/>
        <w:jc w:val="both"/>
        <w:rPr>
          <w:rFonts w:ascii="Arial" w:hAnsi="Arial" w:cs="Arial"/>
          <w:sz w:val="24"/>
          <w:szCs w:val="24"/>
        </w:rPr>
      </w:pPr>
      <w:r>
        <w:rPr>
          <w:rFonts w:ascii="Arial" w:hAnsi="Arial" w:cs="Arial"/>
          <w:sz w:val="24"/>
          <w:szCs w:val="24"/>
        </w:rPr>
        <w:t xml:space="preserve">Entre  las moléculas estudiadas está el receptor de </w:t>
      </w:r>
      <w:proofErr w:type="spellStart"/>
      <w:r>
        <w:rPr>
          <w:rFonts w:ascii="Arial" w:hAnsi="Arial" w:cs="Arial"/>
          <w:sz w:val="24"/>
          <w:szCs w:val="24"/>
        </w:rPr>
        <w:t>canabbinoide</w:t>
      </w:r>
      <w:proofErr w:type="spellEnd"/>
      <w:r>
        <w:rPr>
          <w:rFonts w:ascii="Arial" w:hAnsi="Arial" w:cs="Arial"/>
          <w:sz w:val="24"/>
          <w:szCs w:val="24"/>
        </w:rPr>
        <w:t xml:space="preserve"> (CB1),  </w:t>
      </w:r>
      <w:r w:rsidR="00986E49">
        <w:rPr>
          <w:rFonts w:ascii="Arial" w:hAnsi="Arial" w:cs="Arial"/>
          <w:sz w:val="24"/>
          <w:szCs w:val="24"/>
        </w:rPr>
        <w:t>ampliamente ubicado en el cerebro (cuerpo estriado, hipocampo) y corteza del cerebelo. G</w:t>
      </w:r>
      <w:r>
        <w:rPr>
          <w:rFonts w:ascii="Arial" w:hAnsi="Arial" w:cs="Arial"/>
          <w:sz w:val="24"/>
          <w:szCs w:val="24"/>
        </w:rPr>
        <w:t xml:space="preserve">eneralmente </w:t>
      </w:r>
      <w:r w:rsidR="00986E49">
        <w:rPr>
          <w:rFonts w:ascii="Arial" w:hAnsi="Arial" w:cs="Arial"/>
          <w:sz w:val="24"/>
          <w:szCs w:val="24"/>
        </w:rPr>
        <w:t>se encuentra como receptor pre-sináptico que</w:t>
      </w:r>
      <w:r>
        <w:rPr>
          <w:rFonts w:ascii="Arial" w:hAnsi="Arial" w:cs="Arial"/>
          <w:sz w:val="24"/>
          <w:szCs w:val="24"/>
        </w:rPr>
        <w:t xml:space="preserve"> al ser estimulado inhibe la liberación del axón terminal.</w:t>
      </w:r>
    </w:p>
    <w:p w:rsidR="004471E3" w:rsidRDefault="004471E3" w:rsidP="000916C9">
      <w:pPr>
        <w:spacing w:line="480" w:lineRule="auto"/>
        <w:jc w:val="both"/>
        <w:rPr>
          <w:rFonts w:ascii="Arial" w:hAnsi="Arial" w:cs="Arial"/>
          <w:sz w:val="24"/>
          <w:szCs w:val="24"/>
        </w:rPr>
      </w:pPr>
      <w:r>
        <w:rPr>
          <w:rFonts w:ascii="Arial" w:hAnsi="Arial" w:cs="Arial"/>
          <w:sz w:val="24"/>
          <w:szCs w:val="24"/>
        </w:rPr>
        <w:lastRenderedPageBreak/>
        <w:t>Existen cuatro ejes en los cuales CB1 podría afectar el comportamiento sexual:</w:t>
      </w:r>
    </w:p>
    <w:p w:rsidR="004471E3" w:rsidRDefault="004471E3" w:rsidP="004471E3">
      <w:pPr>
        <w:pStyle w:val="Prrafodelista"/>
        <w:numPr>
          <w:ilvl w:val="0"/>
          <w:numId w:val="7"/>
        </w:numPr>
        <w:spacing w:line="480" w:lineRule="auto"/>
        <w:jc w:val="both"/>
        <w:rPr>
          <w:rFonts w:ascii="Arial" w:hAnsi="Arial" w:cs="Arial"/>
          <w:sz w:val="24"/>
          <w:szCs w:val="24"/>
        </w:rPr>
      </w:pPr>
      <w:r>
        <w:rPr>
          <w:rFonts w:ascii="Arial" w:hAnsi="Arial" w:cs="Arial"/>
          <w:sz w:val="24"/>
          <w:szCs w:val="24"/>
        </w:rPr>
        <w:t xml:space="preserve">La estimulación de CB1 en cuerpo estriado y cerebelo, disminuyen la coordinación y actividad motora </w:t>
      </w:r>
      <w:sdt>
        <w:sdtPr>
          <w:rPr>
            <w:rFonts w:ascii="Arial" w:hAnsi="Arial" w:cs="Arial"/>
            <w:sz w:val="24"/>
            <w:szCs w:val="24"/>
          </w:rPr>
          <w:id w:val="-827213437"/>
          <w:citation/>
        </w:sdtPr>
        <w:sdtEndPr/>
        <w:sdtContent>
          <w:r w:rsidR="00D7353B">
            <w:rPr>
              <w:rFonts w:ascii="Arial" w:hAnsi="Arial" w:cs="Arial"/>
              <w:sz w:val="24"/>
              <w:szCs w:val="24"/>
            </w:rPr>
            <w:fldChar w:fldCharType="begin"/>
          </w:r>
          <w:r w:rsidR="006560F8">
            <w:rPr>
              <w:rFonts w:ascii="Arial" w:hAnsi="Arial" w:cs="Arial"/>
              <w:sz w:val="24"/>
              <w:szCs w:val="24"/>
            </w:rPr>
            <w:instrText xml:space="preserve"> CITATION Ega02 \l 13322 </w:instrText>
          </w:r>
          <w:r w:rsidR="00D7353B">
            <w:rPr>
              <w:rFonts w:ascii="Arial" w:hAnsi="Arial" w:cs="Arial"/>
              <w:sz w:val="24"/>
              <w:szCs w:val="24"/>
            </w:rPr>
            <w:fldChar w:fldCharType="separate"/>
          </w:r>
          <w:r w:rsidR="00667013" w:rsidRPr="00667013">
            <w:rPr>
              <w:rFonts w:ascii="Arial" w:hAnsi="Arial" w:cs="Arial"/>
              <w:noProof/>
              <w:sz w:val="24"/>
              <w:szCs w:val="24"/>
            </w:rPr>
            <w:t>(Egashira, Mishima, Iwasaki, &amp; Fujiwara, 2002)</w:t>
          </w:r>
          <w:r w:rsidR="00D7353B">
            <w:rPr>
              <w:rFonts w:ascii="Arial" w:hAnsi="Arial" w:cs="Arial"/>
              <w:sz w:val="24"/>
              <w:szCs w:val="24"/>
            </w:rPr>
            <w:fldChar w:fldCharType="end"/>
          </w:r>
        </w:sdtContent>
      </w:sdt>
    </w:p>
    <w:p w:rsidR="00417EE2" w:rsidRDefault="00417EE2" w:rsidP="004471E3">
      <w:pPr>
        <w:pStyle w:val="Prrafodelista"/>
        <w:numPr>
          <w:ilvl w:val="0"/>
          <w:numId w:val="7"/>
        </w:numPr>
        <w:spacing w:line="480" w:lineRule="auto"/>
        <w:jc w:val="both"/>
        <w:rPr>
          <w:rFonts w:ascii="Arial" w:hAnsi="Arial" w:cs="Arial"/>
          <w:sz w:val="24"/>
          <w:szCs w:val="24"/>
        </w:rPr>
      </w:pPr>
      <w:r>
        <w:rPr>
          <w:rFonts w:ascii="Arial" w:hAnsi="Arial" w:cs="Arial"/>
          <w:sz w:val="24"/>
          <w:szCs w:val="24"/>
        </w:rPr>
        <w:t xml:space="preserve">Dentro de las estructuras </w:t>
      </w:r>
      <w:proofErr w:type="spellStart"/>
      <w:r>
        <w:rPr>
          <w:rFonts w:ascii="Arial" w:hAnsi="Arial" w:cs="Arial"/>
          <w:sz w:val="24"/>
          <w:szCs w:val="24"/>
        </w:rPr>
        <w:t>corticolímbicas</w:t>
      </w:r>
      <w:proofErr w:type="spellEnd"/>
      <w:r>
        <w:rPr>
          <w:rFonts w:ascii="Arial" w:hAnsi="Arial" w:cs="Arial"/>
          <w:sz w:val="24"/>
          <w:szCs w:val="24"/>
        </w:rPr>
        <w:t xml:space="preserve"> pueden afectar la respuesta al estrés y el comportamiento emocional, por lo que podría tener influencia en el comportamiento sex</w:t>
      </w:r>
      <w:r w:rsidR="007C098C">
        <w:rPr>
          <w:rFonts w:ascii="Arial" w:hAnsi="Arial" w:cs="Arial"/>
          <w:sz w:val="24"/>
          <w:szCs w:val="24"/>
        </w:rPr>
        <w:t>ual modulando la ansiedad y estrés</w:t>
      </w:r>
      <w:r w:rsidR="006560F8">
        <w:rPr>
          <w:rFonts w:ascii="Arial" w:hAnsi="Arial" w:cs="Arial"/>
          <w:sz w:val="24"/>
          <w:szCs w:val="24"/>
        </w:rPr>
        <w:t xml:space="preserve"> </w:t>
      </w:r>
      <w:sdt>
        <w:sdtPr>
          <w:rPr>
            <w:rFonts w:ascii="Arial" w:hAnsi="Arial" w:cs="Arial"/>
            <w:sz w:val="24"/>
            <w:szCs w:val="24"/>
          </w:rPr>
          <w:id w:val="1355309489"/>
          <w:citation/>
        </w:sdtPr>
        <w:sdtEndPr/>
        <w:sdtContent>
          <w:r w:rsidR="00D7353B">
            <w:rPr>
              <w:rFonts w:ascii="Arial" w:hAnsi="Arial" w:cs="Arial"/>
              <w:sz w:val="24"/>
              <w:szCs w:val="24"/>
            </w:rPr>
            <w:fldChar w:fldCharType="begin"/>
          </w:r>
          <w:r w:rsidR="006560F8">
            <w:rPr>
              <w:rFonts w:ascii="Arial" w:hAnsi="Arial" w:cs="Arial"/>
              <w:sz w:val="24"/>
              <w:szCs w:val="24"/>
            </w:rPr>
            <w:instrText xml:space="preserve"> CITATION McL07 \l 13322 </w:instrText>
          </w:r>
          <w:r w:rsidR="00D7353B">
            <w:rPr>
              <w:rFonts w:ascii="Arial" w:hAnsi="Arial" w:cs="Arial"/>
              <w:sz w:val="24"/>
              <w:szCs w:val="24"/>
            </w:rPr>
            <w:fldChar w:fldCharType="separate"/>
          </w:r>
          <w:r w:rsidR="00667013" w:rsidRPr="00667013">
            <w:rPr>
              <w:rFonts w:ascii="Arial" w:hAnsi="Arial" w:cs="Arial"/>
              <w:noProof/>
              <w:sz w:val="24"/>
              <w:szCs w:val="24"/>
            </w:rPr>
            <w:t>(McLaughlin, Hill, Morrish, &amp; Gorzalka, 2007)</w:t>
          </w:r>
          <w:r w:rsidR="00D7353B">
            <w:rPr>
              <w:rFonts w:ascii="Arial" w:hAnsi="Arial" w:cs="Arial"/>
              <w:sz w:val="24"/>
              <w:szCs w:val="24"/>
            </w:rPr>
            <w:fldChar w:fldCharType="end"/>
          </w:r>
        </w:sdtContent>
      </w:sdt>
    </w:p>
    <w:p w:rsidR="004471E3" w:rsidRDefault="00417EE2" w:rsidP="004471E3">
      <w:pPr>
        <w:pStyle w:val="Prrafodelista"/>
        <w:numPr>
          <w:ilvl w:val="0"/>
          <w:numId w:val="7"/>
        </w:numPr>
        <w:spacing w:line="480" w:lineRule="auto"/>
        <w:jc w:val="both"/>
        <w:rPr>
          <w:rFonts w:ascii="Arial" w:hAnsi="Arial" w:cs="Arial"/>
          <w:sz w:val="24"/>
          <w:szCs w:val="24"/>
        </w:rPr>
      </w:pPr>
      <w:r>
        <w:rPr>
          <w:rFonts w:ascii="Arial" w:hAnsi="Arial" w:cs="Arial"/>
          <w:sz w:val="24"/>
          <w:szCs w:val="24"/>
        </w:rPr>
        <w:t xml:space="preserve">La estimulación de CB1 puede </w:t>
      </w:r>
      <w:r w:rsidR="007C098C">
        <w:rPr>
          <w:rFonts w:ascii="Arial" w:hAnsi="Arial" w:cs="Arial"/>
          <w:sz w:val="24"/>
          <w:szCs w:val="24"/>
        </w:rPr>
        <w:t>regular</w:t>
      </w:r>
      <w:r>
        <w:rPr>
          <w:rFonts w:ascii="Arial" w:hAnsi="Arial" w:cs="Arial"/>
          <w:sz w:val="24"/>
          <w:szCs w:val="24"/>
        </w:rPr>
        <w:t xml:space="preserve"> la secreción sináptica de Dopamina y serotonina, ambos neurotransmisores tienen roles fundamentales e</w:t>
      </w:r>
      <w:r w:rsidR="007C098C">
        <w:rPr>
          <w:rFonts w:ascii="Arial" w:hAnsi="Arial" w:cs="Arial"/>
          <w:sz w:val="24"/>
          <w:szCs w:val="24"/>
        </w:rPr>
        <w:t>n la regulación de los reflejos genitales y la motivación e inhibición sexual</w:t>
      </w:r>
      <w:r w:rsidR="006560F8">
        <w:rPr>
          <w:rFonts w:ascii="Arial" w:hAnsi="Arial" w:cs="Arial"/>
          <w:sz w:val="24"/>
          <w:szCs w:val="24"/>
        </w:rPr>
        <w:t xml:space="preserve"> </w:t>
      </w:r>
      <w:sdt>
        <w:sdtPr>
          <w:rPr>
            <w:rFonts w:ascii="Arial" w:hAnsi="Arial" w:cs="Arial"/>
            <w:sz w:val="24"/>
            <w:szCs w:val="24"/>
          </w:rPr>
          <w:id w:val="-958251297"/>
          <w:citation/>
        </w:sdtPr>
        <w:sdtEndPr/>
        <w:sdtContent>
          <w:r w:rsidR="00D7353B">
            <w:rPr>
              <w:rFonts w:ascii="Arial" w:hAnsi="Arial" w:cs="Arial"/>
              <w:sz w:val="24"/>
              <w:szCs w:val="24"/>
            </w:rPr>
            <w:fldChar w:fldCharType="begin"/>
          </w:r>
          <w:r w:rsidR="006560F8">
            <w:rPr>
              <w:rFonts w:ascii="Arial" w:hAnsi="Arial" w:cs="Arial"/>
              <w:sz w:val="24"/>
              <w:szCs w:val="24"/>
            </w:rPr>
            <w:instrText xml:space="preserve"> CITATION Gir04 \l 13322 </w:instrText>
          </w:r>
          <w:r w:rsidR="00D7353B">
            <w:rPr>
              <w:rFonts w:ascii="Arial" w:hAnsi="Arial" w:cs="Arial"/>
              <w:sz w:val="24"/>
              <w:szCs w:val="24"/>
            </w:rPr>
            <w:fldChar w:fldCharType="separate"/>
          </w:r>
          <w:r w:rsidR="00667013" w:rsidRPr="00667013">
            <w:rPr>
              <w:rFonts w:ascii="Arial" w:hAnsi="Arial" w:cs="Arial"/>
              <w:noProof/>
              <w:sz w:val="24"/>
              <w:szCs w:val="24"/>
            </w:rPr>
            <w:t>(Giraldi, y otros, 2004)</w:t>
          </w:r>
          <w:r w:rsidR="00D7353B">
            <w:rPr>
              <w:rFonts w:ascii="Arial" w:hAnsi="Arial" w:cs="Arial"/>
              <w:sz w:val="24"/>
              <w:szCs w:val="24"/>
            </w:rPr>
            <w:fldChar w:fldCharType="end"/>
          </w:r>
        </w:sdtContent>
      </w:sdt>
      <w:r w:rsidR="006560F8">
        <w:rPr>
          <w:rFonts w:ascii="Arial" w:hAnsi="Arial" w:cs="Arial"/>
          <w:sz w:val="24"/>
          <w:szCs w:val="24"/>
        </w:rPr>
        <w:t>.</w:t>
      </w:r>
    </w:p>
    <w:p w:rsidR="007C098C" w:rsidRPr="004471E3" w:rsidRDefault="007C098C" w:rsidP="004471E3">
      <w:pPr>
        <w:pStyle w:val="Prrafodelista"/>
        <w:numPr>
          <w:ilvl w:val="0"/>
          <w:numId w:val="7"/>
        </w:numPr>
        <w:spacing w:line="480" w:lineRule="auto"/>
        <w:jc w:val="both"/>
        <w:rPr>
          <w:rFonts w:ascii="Arial" w:hAnsi="Arial" w:cs="Arial"/>
          <w:sz w:val="24"/>
          <w:szCs w:val="24"/>
        </w:rPr>
      </w:pPr>
      <w:r>
        <w:rPr>
          <w:rFonts w:ascii="Arial" w:hAnsi="Arial" w:cs="Arial"/>
          <w:sz w:val="24"/>
          <w:szCs w:val="24"/>
        </w:rPr>
        <w:t xml:space="preserve">Los receptores CB1 ubicados en el </w:t>
      </w:r>
      <w:proofErr w:type="spellStart"/>
      <w:r>
        <w:rPr>
          <w:rFonts w:ascii="Arial" w:hAnsi="Arial" w:cs="Arial"/>
          <w:sz w:val="24"/>
          <w:szCs w:val="24"/>
        </w:rPr>
        <w:t>hipotámo</w:t>
      </w:r>
      <w:proofErr w:type="spellEnd"/>
      <w:r>
        <w:rPr>
          <w:rFonts w:ascii="Arial" w:hAnsi="Arial" w:cs="Arial"/>
          <w:sz w:val="24"/>
          <w:szCs w:val="24"/>
        </w:rPr>
        <w:t xml:space="preserve"> regulan la liberación de </w:t>
      </w:r>
      <w:proofErr w:type="spellStart"/>
      <w:r>
        <w:rPr>
          <w:rFonts w:ascii="Arial" w:hAnsi="Arial" w:cs="Arial"/>
          <w:sz w:val="24"/>
          <w:szCs w:val="24"/>
        </w:rPr>
        <w:t>oxitocina</w:t>
      </w:r>
      <w:proofErr w:type="spellEnd"/>
      <w:r>
        <w:rPr>
          <w:rFonts w:ascii="Arial" w:hAnsi="Arial" w:cs="Arial"/>
          <w:sz w:val="24"/>
          <w:szCs w:val="24"/>
        </w:rPr>
        <w:t xml:space="preserve"> y hormona liber</w:t>
      </w:r>
      <w:r w:rsidR="00DB73E0">
        <w:rPr>
          <w:rFonts w:ascii="Arial" w:hAnsi="Arial" w:cs="Arial"/>
          <w:sz w:val="24"/>
          <w:szCs w:val="24"/>
        </w:rPr>
        <w:t>adoras de gonadotrofinas (</w:t>
      </w:r>
      <w:proofErr w:type="spellStart"/>
      <w:r w:rsidR="00DB73E0">
        <w:rPr>
          <w:rFonts w:ascii="Arial" w:hAnsi="Arial" w:cs="Arial"/>
          <w:sz w:val="24"/>
          <w:szCs w:val="24"/>
        </w:rPr>
        <w:t>GnRH</w:t>
      </w:r>
      <w:proofErr w:type="spellEnd"/>
      <w:r w:rsidR="00DB73E0">
        <w:rPr>
          <w:rFonts w:ascii="Arial" w:hAnsi="Arial" w:cs="Arial"/>
          <w:sz w:val="24"/>
          <w:szCs w:val="24"/>
        </w:rPr>
        <w:t xml:space="preserve">) </w:t>
      </w:r>
      <w:sdt>
        <w:sdtPr>
          <w:rPr>
            <w:rFonts w:ascii="Arial" w:hAnsi="Arial" w:cs="Arial"/>
            <w:sz w:val="24"/>
            <w:szCs w:val="24"/>
          </w:rPr>
          <w:id w:val="-114529740"/>
          <w:citation/>
        </w:sdtPr>
        <w:sdtEndPr/>
        <w:sdtContent>
          <w:r w:rsidR="00D7353B">
            <w:rPr>
              <w:rFonts w:ascii="Arial" w:hAnsi="Arial" w:cs="Arial"/>
              <w:sz w:val="24"/>
              <w:szCs w:val="24"/>
            </w:rPr>
            <w:fldChar w:fldCharType="begin"/>
          </w:r>
          <w:r w:rsidR="00DB73E0">
            <w:rPr>
              <w:rFonts w:ascii="Arial" w:hAnsi="Arial" w:cs="Arial"/>
              <w:sz w:val="24"/>
              <w:szCs w:val="24"/>
            </w:rPr>
            <w:instrText xml:space="preserve"> CITATION Sha11 \l 13322 </w:instrText>
          </w:r>
          <w:r w:rsidR="00D7353B">
            <w:rPr>
              <w:rFonts w:ascii="Arial" w:hAnsi="Arial" w:cs="Arial"/>
              <w:sz w:val="24"/>
              <w:szCs w:val="24"/>
            </w:rPr>
            <w:fldChar w:fldCharType="separate"/>
          </w:r>
          <w:r w:rsidR="00667013" w:rsidRPr="00667013">
            <w:rPr>
              <w:rFonts w:ascii="Arial" w:hAnsi="Arial" w:cs="Arial"/>
              <w:noProof/>
              <w:sz w:val="24"/>
              <w:szCs w:val="24"/>
            </w:rPr>
            <w:t>(Shamloul &amp; Bella, 2011)</w:t>
          </w:r>
          <w:r w:rsidR="00D7353B">
            <w:rPr>
              <w:rFonts w:ascii="Arial" w:hAnsi="Arial" w:cs="Arial"/>
              <w:sz w:val="24"/>
              <w:szCs w:val="24"/>
            </w:rPr>
            <w:fldChar w:fldCharType="end"/>
          </w:r>
        </w:sdtContent>
      </w:sdt>
      <w:r w:rsidR="00DB73E0">
        <w:rPr>
          <w:rFonts w:ascii="Arial" w:hAnsi="Arial" w:cs="Arial"/>
          <w:sz w:val="24"/>
          <w:szCs w:val="24"/>
        </w:rPr>
        <w:t>.</w:t>
      </w:r>
    </w:p>
    <w:p w:rsidR="004471E3" w:rsidRDefault="004471E3" w:rsidP="000916C9">
      <w:pPr>
        <w:spacing w:line="480" w:lineRule="auto"/>
        <w:jc w:val="both"/>
        <w:rPr>
          <w:rFonts w:ascii="Arial" w:hAnsi="Arial" w:cs="Arial"/>
          <w:sz w:val="24"/>
          <w:szCs w:val="24"/>
        </w:rPr>
      </w:pPr>
    </w:p>
    <w:p w:rsidR="004471E3" w:rsidRDefault="00DB73E0" w:rsidP="000916C9">
      <w:pPr>
        <w:spacing w:line="480" w:lineRule="auto"/>
        <w:jc w:val="both"/>
        <w:rPr>
          <w:rFonts w:ascii="Arial" w:hAnsi="Arial" w:cs="Arial"/>
          <w:sz w:val="24"/>
          <w:szCs w:val="24"/>
          <w:u w:val="single"/>
        </w:rPr>
      </w:pPr>
      <w:r w:rsidRPr="00DB73E0">
        <w:rPr>
          <w:rFonts w:ascii="Arial" w:hAnsi="Arial" w:cs="Arial"/>
          <w:sz w:val="24"/>
          <w:szCs w:val="24"/>
          <w:u w:val="single"/>
        </w:rPr>
        <w:t>Cocaína</w:t>
      </w:r>
    </w:p>
    <w:p w:rsidR="00DB73E0" w:rsidRDefault="00DB73E0" w:rsidP="000916C9">
      <w:pPr>
        <w:spacing w:line="480" w:lineRule="auto"/>
        <w:jc w:val="both"/>
        <w:rPr>
          <w:rFonts w:ascii="Arial" w:hAnsi="Arial" w:cs="Arial"/>
          <w:sz w:val="24"/>
          <w:szCs w:val="24"/>
        </w:rPr>
      </w:pPr>
      <w:r w:rsidRPr="00DB73E0">
        <w:rPr>
          <w:rFonts w:ascii="Arial" w:hAnsi="Arial" w:cs="Arial"/>
          <w:sz w:val="24"/>
          <w:szCs w:val="24"/>
        </w:rPr>
        <w:t xml:space="preserve">Es </w:t>
      </w:r>
      <w:r>
        <w:rPr>
          <w:rFonts w:ascii="Arial" w:hAnsi="Arial" w:cs="Arial"/>
          <w:sz w:val="24"/>
          <w:szCs w:val="24"/>
        </w:rPr>
        <w:t xml:space="preserve">un polvo blanco que se obtiene </w:t>
      </w:r>
      <w:r w:rsidR="00B63A15" w:rsidRPr="00106E6C">
        <w:rPr>
          <w:rFonts w:ascii="Arial" w:hAnsi="Arial" w:cs="Arial"/>
          <w:sz w:val="24"/>
          <w:szCs w:val="24"/>
        </w:rPr>
        <w:t>purificando</w:t>
      </w:r>
      <w:r>
        <w:rPr>
          <w:rFonts w:ascii="Arial" w:hAnsi="Arial" w:cs="Arial"/>
          <w:sz w:val="24"/>
          <w:szCs w:val="24"/>
        </w:rPr>
        <w:t xml:space="preserve"> las hojas de la  planta de la coca.</w:t>
      </w:r>
      <w:r w:rsidR="009B2985">
        <w:rPr>
          <w:rFonts w:ascii="Arial" w:hAnsi="Arial" w:cs="Arial"/>
          <w:sz w:val="24"/>
          <w:szCs w:val="24"/>
        </w:rPr>
        <w:t xml:space="preserve"> Ésta puede ser inhalada o inyectada.</w:t>
      </w:r>
    </w:p>
    <w:p w:rsidR="00C36418" w:rsidRDefault="009B2985" w:rsidP="000916C9">
      <w:pPr>
        <w:spacing w:line="480" w:lineRule="auto"/>
        <w:jc w:val="both"/>
        <w:rPr>
          <w:rFonts w:ascii="Arial" w:hAnsi="Arial" w:cs="Arial"/>
          <w:sz w:val="24"/>
          <w:szCs w:val="24"/>
        </w:rPr>
      </w:pPr>
      <w:r>
        <w:rPr>
          <w:rFonts w:ascii="Arial" w:hAnsi="Arial" w:cs="Arial"/>
          <w:sz w:val="24"/>
          <w:szCs w:val="24"/>
        </w:rPr>
        <w:t>Se le clasifica como un estimulante del SNC que provoca un efecto anestésico y de vasoconstricción</w:t>
      </w:r>
      <w:r w:rsidR="00C36418">
        <w:rPr>
          <w:rFonts w:ascii="Arial" w:hAnsi="Arial" w:cs="Arial"/>
          <w:sz w:val="24"/>
          <w:szCs w:val="24"/>
        </w:rPr>
        <w:t>, provocando un impacto inmediato en el sistema cardiovascular incrementado la frecuencia cardíaca</w:t>
      </w:r>
      <w:r w:rsidR="0001511C">
        <w:rPr>
          <w:rFonts w:ascii="Arial" w:hAnsi="Arial" w:cs="Arial"/>
          <w:sz w:val="24"/>
          <w:szCs w:val="24"/>
        </w:rPr>
        <w:t xml:space="preserve">, la presión arterial, la temperatura corporal y la frecuencia respiratoria </w:t>
      </w:r>
      <w:sdt>
        <w:sdtPr>
          <w:rPr>
            <w:rFonts w:ascii="Arial" w:hAnsi="Arial" w:cs="Arial"/>
            <w:sz w:val="24"/>
            <w:szCs w:val="24"/>
          </w:rPr>
          <w:id w:val="1717157096"/>
          <w:citation/>
        </w:sdtPr>
        <w:sdtEndPr/>
        <w:sdtContent>
          <w:r w:rsidR="00D7353B">
            <w:rPr>
              <w:rFonts w:ascii="Arial" w:hAnsi="Arial" w:cs="Arial"/>
              <w:sz w:val="24"/>
              <w:szCs w:val="24"/>
            </w:rPr>
            <w:fldChar w:fldCharType="begin"/>
          </w:r>
          <w:r w:rsidR="0001511C">
            <w:rPr>
              <w:rFonts w:ascii="Arial" w:hAnsi="Arial" w:cs="Arial"/>
              <w:sz w:val="24"/>
              <w:szCs w:val="24"/>
            </w:rPr>
            <w:instrText xml:space="preserve"> CITATION Fra07 \l 13322 </w:instrText>
          </w:r>
          <w:r w:rsidR="00D7353B">
            <w:rPr>
              <w:rFonts w:ascii="Arial" w:hAnsi="Arial" w:cs="Arial"/>
              <w:sz w:val="24"/>
              <w:szCs w:val="24"/>
            </w:rPr>
            <w:fldChar w:fldCharType="separate"/>
          </w:r>
          <w:r w:rsidR="00667013" w:rsidRPr="00667013">
            <w:rPr>
              <w:rFonts w:ascii="Arial" w:hAnsi="Arial" w:cs="Arial"/>
              <w:noProof/>
              <w:sz w:val="24"/>
              <w:szCs w:val="24"/>
            </w:rPr>
            <w:t>(Frago &amp; Sáez, 2007)</w:t>
          </w:r>
          <w:r w:rsidR="00D7353B">
            <w:rPr>
              <w:rFonts w:ascii="Arial" w:hAnsi="Arial" w:cs="Arial"/>
              <w:sz w:val="24"/>
              <w:szCs w:val="24"/>
            </w:rPr>
            <w:fldChar w:fldCharType="end"/>
          </w:r>
        </w:sdtContent>
      </w:sdt>
      <w:r w:rsidR="0001511C">
        <w:rPr>
          <w:rFonts w:ascii="Arial" w:hAnsi="Arial" w:cs="Arial"/>
          <w:sz w:val="24"/>
          <w:szCs w:val="24"/>
        </w:rPr>
        <w:t>.</w:t>
      </w:r>
    </w:p>
    <w:p w:rsidR="0001511C" w:rsidRPr="0001511C" w:rsidRDefault="0001511C" w:rsidP="0001511C">
      <w:pPr>
        <w:spacing w:line="480" w:lineRule="auto"/>
        <w:jc w:val="both"/>
        <w:rPr>
          <w:rFonts w:ascii="Arial" w:hAnsi="Arial" w:cs="Arial"/>
          <w:sz w:val="24"/>
          <w:szCs w:val="24"/>
        </w:rPr>
      </w:pPr>
      <w:r>
        <w:rPr>
          <w:rFonts w:ascii="Arial" w:hAnsi="Arial" w:cs="Arial"/>
          <w:sz w:val="24"/>
          <w:szCs w:val="24"/>
        </w:rPr>
        <w:lastRenderedPageBreak/>
        <w:t xml:space="preserve">Los mecanismos propuestos para explicar </w:t>
      </w:r>
      <w:proofErr w:type="gramStart"/>
      <w:r>
        <w:rPr>
          <w:rFonts w:ascii="Arial" w:hAnsi="Arial" w:cs="Arial"/>
          <w:sz w:val="24"/>
          <w:szCs w:val="24"/>
        </w:rPr>
        <w:t>está</w:t>
      </w:r>
      <w:proofErr w:type="gramEnd"/>
      <w:r>
        <w:rPr>
          <w:rFonts w:ascii="Arial" w:hAnsi="Arial" w:cs="Arial"/>
          <w:sz w:val="24"/>
          <w:szCs w:val="24"/>
        </w:rPr>
        <w:t xml:space="preserve"> acción</w:t>
      </w:r>
      <w:r w:rsidR="00B63A15" w:rsidRPr="00B63A15">
        <w:rPr>
          <w:rFonts w:ascii="Arial" w:hAnsi="Arial" w:cs="Arial"/>
          <w:color w:val="FF0000"/>
          <w:sz w:val="24"/>
          <w:szCs w:val="24"/>
        </w:rPr>
        <w:t xml:space="preserve">. </w:t>
      </w:r>
      <w:r w:rsidRPr="0001511C">
        <w:rPr>
          <w:rFonts w:ascii="Arial" w:hAnsi="Arial" w:cs="Arial"/>
          <w:sz w:val="24"/>
          <w:szCs w:val="24"/>
        </w:rPr>
        <w:t xml:space="preserve">La cocaína inhibe la </w:t>
      </w:r>
      <w:proofErr w:type="spellStart"/>
      <w:r w:rsidRPr="0001511C">
        <w:rPr>
          <w:rFonts w:ascii="Arial" w:hAnsi="Arial" w:cs="Arial"/>
          <w:sz w:val="24"/>
          <w:szCs w:val="24"/>
        </w:rPr>
        <w:t>recaptación</w:t>
      </w:r>
      <w:proofErr w:type="spellEnd"/>
      <w:r w:rsidRPr="0001511C">
        <w:rPr>
          <w:rFonts w:ascii="Arial" w:hAnsi="Arial" w:cs="Arial"/>
          <w:sz w:val="24"/>
          <w:szCs w:val="24"/>
        </w:rPr>
        <w:t xml:space="preserve"> de Dopamina y norepinefrina incrementando sus niveles</w:t>
      </w:r>
      <w:sdt>
        <w:sdtPr>
          <w:rPr>
            <w:rFonts w:ascii="Arial" w:hAnsi="Arial" w:cs="Arial"/>
            <w:sz w:val="24"/>
            <w:szCs w:val="24"/>
          </w:rPr>
          <w:id w:val="1904013506"/>
          <w:citation/>
        </w:sdtPr>
        <w:sdtEndPr/>
        <w:sdtContent>
          <w:r w:rsidR="00D7353B" w:rsidRPr="0001511C">
            <w:rPr>
              <w:rFonts w:ascii="Arial" w:hAnsi="Arial" w:cs="Arial"/>
              <w:sz w:val="24"/>
              <w:szCs w:val="24"/>
            </w:rPr>
            <w:fldChar w:fldCharType="begin"/>
          </w:r>
          <w:r w:rsidRPr="0001511C">
            <w:rPr>
              <w:rFonts w:ascii="Arial" w:hAnsi="Arial" w:cs="Arial"/>
              <w:sz w:val="24"/>
              <w:szCs w:val="24"/>
            </w:rPr>
            <w:instrText xml:space="preserve"> CITATION Jor011 \l 13322 </w:instrText>
          </w:r>
          <w:r w:rsidR="00D7353B" w:rsidRPr="0001511C">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(Peugh &amp; Belenko, 2001)</w:t>
          </w:r>
          <w:r w:rsidR="00D7353B" w:rsidRPr="0001511C">
            <w:rPr>
              <w:rFonts w:ascii="Arial" w:hAnsi="Arial" w:cs="Arial"/>
              <w:sz w:val="24"/>
              <w:szCs w:val="24"/>
            </w:rPr>
            <w:fldChar w:fldCharType="end"/>
          </w:r>
        </w:sdtContent>
      </w:sdt>
      <w:r w:rsidRPr="0001511C">
        <w:rPr>
          <w:rFonts w:ascii="Arial" w:hAnsi="Arial" w:cs="Arial"/>
          <w:sz w:val="24"/>
          <w:szCs w:val="24"/>
        </w:rPr>
        <w:t xml:space="preserve">. </w:t>
      </w:r>
      <w:r w:rsidR="003A71B4" w:rsidRPr="00106E6C">
        <w:rPr>
          <w:rFonts w:ascii="Arial" w:hAnsi="Arial" w:cs="Arial"/>
          <w:sz w:val="24"/>
          <w:szCs w:val="24"/>
        </w:rPr>
        <w:t xml:space="preserve">La </w:t>
      </w:r>
      <w:r w:rsidRPr="0001511C">
        <w:rPr>
          <w:rFonts w:ascii="Arial" w:hAnsi="Arial" w:cs="Arial"/>
          <w:sz w:val="24"/>
          <w:szCs w:val="24"/>
        </w:rPr>
        <w:t>Dopamina puede ser la responsable de las sensaciones de placer y reforzamiento que son claves en la adicción.</w:t>
      </w:r>
    </w:p>
    <w:p w:rsidR="008D2C45" w:rsidRDefault="008D2C45" w:rsidP="000916C9">
      <w:pPr>
        <w:spacing w:line="480" w:lineRule="auto"/>
        <w:jc w:val="both"/>
        <w:rPr>
          <w:rFonts w:ascii="Arial" w:hAnsi="Arial" w:cs="Arial"/>
          <w:sz w:val="24"/>
          <w:szCs w:val="24"/>
          <w:u w:val="single"/>
        </w:rPr>
      </w:pPr>
    </w:p>
    <w:p w:rsidR="0001511C" w:rsidRDefault="0001511C" w:rsidP="000916C9">
      <w:pPr>
        <w:spacing w:line="480" w:lineRule="auto"/>
        <w:jc w:val="both"/>
        <w:rPr>
          <w:rFonts w:ascii="Arial" w:hAnsi="Arial" w:cs="Arial"/>
          <w:sz w:val="24"/>
          <w:szCs w:val="24"/>
          <w:u w:val="single"/>
        </w:rPr>
      </w:pPr>
      <w:r w:rsidRPr="0001511C">
        <w:rPr>
          <w:rFonts w:ascii="Arial" w:hAnsi="Arial" w:cs="Arial"/>
          <w:sz w:val="24"/>
          <w:szCs w:val="24"/>
          <w:u w:val="single"/>
        </w:rPr>
        <w:t>Efectos de</w:t>
      </w:r>
      <w:r>
        <w:rPr>
          <w:rFonts w:ascii="Arial" w:hAnsi="Arial" w:cs="Arial"/>
          <w:sz w:val="24"/>
          <w:szCs w:val="24"/>
          <w:u w:val="single"/>
        </w:rPr>
        <w:t>l uso de</w:t>
      </w:r>
      <w:r w:rsidRPr="0001511C">
        <w:rPr>
          <w:rFonts w:ascii="Arial" w:hAnsi="Arial" w:cs="Arial"/>
          <w:sz w:val="24"/>
          <w:szCs w:val="24"/>
          <w:u w:val="single"/>
        </w:rPr>
        <w:t xml:space="preserve"> cocaína sobre la respuesta sexual</w:t>
      </w:r>
    </w:p>
    <w:p w:rsidR="0001511C" w:rsidRDefault="0001511C" w:rsidP="000916C9">
      <w:pPr>
        <w:spacing w:line="480" w:lineRule="auto"/>
        <w:jc w:val="both"/>
        <w:rPr>
          <w:rFonts w:ascii="Arial" w:hAnsi="Arial" w:cs="Arial"/>
          <w:sz w:val="24"/>
          <w:szCs w:val="24"/>
        </w:rPr>
      </w:pPr>
      <w:r w:rsidRPr="0001511C">
        <w:rPr>
          <w:rFonts w:ascii="Arial" w:hAnsi="Arial" w:cs="Arial"/>
          <w:sz w:val="24"/>
          <w:szCs w:val="24"/>
        </w:rPr>
        <w:t>Muchos usuarios de cocaína l</w:t>
      </w:r>
      <w:r w:rsidR="008D2C45">
        <w:rPr>
          <w:rFonts w:ascii="Arial" w:hAnsi="Arial" w:cs="Arial"/>
          <w:sz w:val="24"/>
          <w:szCs w:val="24"/>
        </w:rPr>
        <w:t>a consideran como un potente afrodisíaco</w:t>
      </w:r>
      <w:r w:rsidR="007310E3">
        <w:rPr>
          <w:rFonts w:ascii="Arial" w:hAnsi="Arial" w:cs="Arial"/>
          <w:sz w:val="24"/>
          <w:szCs w:val="24"/>
        </w:rPr>
        <w:t xml:space="preserve">. De hecho se ha reportado que la cocaína induce la erección espontánea y la eyaculación sin que haya estimulación genital, facilitando los orgasmos </w:t>
      </w:r>
      <w:sdt>
        <w:sdtPr>
          <w:rPr>
            <w:rFonts w:ascii="Arial" w:hAnsi="Arial" w:cs="Arial"/>
            <w:sz w:val="24"/>
            <w:szCs w:val="24"/>
          </w:rPr>
          <w:id w:val="871966673"/>
          <w:citation/>
        </w:sdtPr>
        <w:sdtEndPr/>
        <w:sdtContent>
          <w:r w:rsidR="00D7353B">
            <w:rPr>
              <w:rFonts w:ascii="Arial" w:hAnsi="Arial" w:cs="Arial"/>
              <w:sz w:val="24"/>
              <w:szCs w:val="24"/>
            </w:rPr>
            <w:fldChar w:fldCharType="begin"/>
          </w:r>
          <w:r w:rsidR="007310E3">
            <w:rPr>
              <w:rFonts w:ascii="Arial" w:hAnsi="Arial" w:cs="Arial"/>
              <w:sz w:val="24"/>
              <w:szCs w:val="24"/>
            </w:rPr>
            <w:instrText xml:space="preserve"> CITATION Buf82 \l 13322 </w:instrText>
          </w:r>
          <w:r w:rsidR="00D7353B">
            <w:rPr>
              <w:rFonts w:ascii="Arial" w:hAnsi="Arial" w:cs="Arial"/>
              <w:sz w:val="24"/>
              <w:szCs w:val="24"/>
            </w:rPr>
            <w:fldChar w:fldCharType="separate"/>
          </w:r>
          <w:r w:rsidR="00667013" w:rsidRPr="00667013">
            <w:rPr>
              <w:rFonts w:ascii="Arial" w:hAnsi="Arial" w:cs="Arial"/>
              <w:noProof/>
              <w:sz w:val="24"/>
              <w:szCs w:val="24"/>
            </w:rPr>
            <w:t>(Buffum, 1982)</w:t>
          </w:r>
          <w:r w:rsidR="00D7353B">
            <w:rPr>
              <w:rFonts w:ascii="Arial" w:hAnsi="Arial" w:cs="Arial"/>
              <w:sz w:val="24"/>
              <w:szCs w:val="24"/>
            </w:rPr>
            <w:fldChar w:fldCharType="end"/>
          </w:r>
        </w:sdtContent>
      </w:sdt>
      <w:r w:rsidR="007310E3">
        <w:rPr>
          <w:rFonts w:ascii="Arial" w:hAnsi="Arial" w:cs="Arial"/>
          <w:sz w:val="24"/>
          <w:szCs w:val="24"/>
        </w:rPr>
        <w:t>.</w:t>
      </w:r>
    </w:p>
    <w:p w:rsidR="007310E3" w:rsidRDefault="007310E3" w:rsidP="000916C9">
      <w:pPr>
        <w:spacing w:line="480" w:lineRule="auto"/>
        <w:jc w:val="both"/>
        <w:rPr>
          <w:rFonts w:ascii="Arial" w:hAnsi="Arial" w:cs="Arial"/>
          <w:sz w:val="24"/>
          <w:szCs w:val="24"/>
        </w:rPr>
      </w:pPr>
      <w:r>
        <w:rPr>
          <w:rFonts w:ascii="Arial" w:hAnsi="Arial" w:cs="Arial"/>
          <w:sz w:val="24"/>
          <w:szCs w:val="24"/>
        </w:rPr>
        <w:t xml:space="preserve">El uso crónico de cocaína </w:t>
      </w:r>
      <w:r w:rsidR="00A22875">
        <w:rPr>
          <w:rFonts w:ascii="Arial" w:hAnsi="Arial" w:cs="Arial"/>
          <w:sz w:val="24"/>
          <w:szCs w:val="24"/>
        </w:rPr>
        <w:t>puede gatillar problemas para</w:t>
      </w:r>
      <w:r w:rsidR="00DC1ADE">
        <w:rPr>
          <w:rFonts w:ascii="Arial" w:hAnsi="Arial" w:cs="Arial"/>
          <w:sz w:val="24"/>
          <w:szCs w:val="24"/>
        </w:rPr>
        <w:t xml:space="preserve"> lograr o mantener una erección y también</w:t>
      </w:r>
      <w:r w:rsidR="00A22875">
        <w:rPr>
          <w:rFonts w:ascii="Arial" w:hAnsi="Arial" w:cs="Arial"/>
          <w:sz w:val="24"/>
          <w:szCs w:val="24"/>
        </w:rPr>
        <w:t xml:space="preserve"> en la eyaculación</w:t>
      </w:r>
      <w:r w:rsidR="00DC1ADE">
        <w:rPr>
          <w:rFonts w:ascii="Arial" w:hAnsi="Arial" w:cs="Arial"/>
          <w:sz w:val="24"/>
          <w:szCs w:val="24"/>
        </w:rPr>
        <w:t>. Este</w:t>
      </w:r>
      <w:r w:rsidR="00A22875">
        <w:rPr>
          <w:rFonts w:ascii="Arial" w:hAnsi="Arial" w:cs="Arial"/>
          <w:sz w:val="24"/>
          <w:szCs w:val="24"/>
        </w:rPr>
        <w:t xml:space="preserve"> problema puede persistir incluso después que el uso se ha detenido </w:t>
      </w:r>
      <w:sdt>
        <w:sdtPr>
          <w:rPr>
            <w:rFonts w:ascii="Arial" w:hAnsi="Arial" w:cs="Arial"/>
            <w:sz w:val="24"/>
            <w:szCs w:val="24"/>
          </w:rPr>
          <w:id w:val="-1289362159"/>
          <w:citation/>
        </w:sdtPr>
        <w:sdtEndPr/>
        <w:sdtContent>
          <w:r w:rsidR="00D7353B">
            <w:rPr>
              <w:rFonts w:ascii="Arial" w:hAnsi="Arial" w:cs="Arial"/>
              <w:sz w:val="24"/>
              <w:szCs w:val="24"/>
            </w:rPr>
            <w:fldChar w:fldCharType="begin"/>
          </w:r>
          <w:r w:rsidR="00A22875">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sidR="00A22875">
        <w:rPr>
          <w:rFonts w:ascii="Arial" w:hAnsi="Arial" w:cs="Arial"/>
          <w:sz w:val="24"/>
          <w:szCs w:val="24"/>
        </w:rPr>
        <w:t>.</w:t>
      </w:r>
    </w:p>
    <w:p w:rsidR="00A22875" w:rsidRDefault="00A22875" w:rsidP="000916C9">
      <w:pPr>
        <w:spacing w:line="480" w:lineRule="auto"/>
        <w:jc w:val="both"/>
        <w:rPr>
          <w:rFonts w:ascii="Arial" w:hAnsi="Arial" w:cs="Arial"/>
          <w:sz w:val="24"/>
          <w:szCs w:val="24"/>
        </w:rPr>
      </w:pPr>
      <w:r>
        <w:rPr>
          <w:rFonts w:ascii="Arial" w:hAnsi="Arial" w:cs="Arial"/>
          <w:sz w:val="24"/>
          <w:szCs w:val="24"/>
        </w:rPr>
        <w:t xml:space="preserve">La evidencia científica sugiere que la cocaína puede aumentar la excitación, pero también se ha asociado con disfunción sexual, provocando eyaculación retardada y eyaculación precoz </w:t>
      </w:r>
      <w:sdt>
        <w:sdtPr>
          <w:rPr>
            <w:rFonts w:ascii="Arial" w:hAnsi="Arial" w:cs="Arial"/>
            <w:sz w:val="24"/>
            <w:szCs w:val="24"/>
          </w:rPr>
          <w:id w:val="-156536935"/>
          <w:citation/>
        </w:sdtPr>
        <w:sdtEndPr/>
        <w:sdtContent>
          <w:r w:rsidR="00D7353B">
            <w:rPr>
              <w:rFonts w:ascii="Arial" w:hAnsi="Arial" w:cs="Arial"/>
              <w:sz w:val="24"/>
              <w:szCs w:val="24"/>
            </w:rPr>
            <w:fldChar w:fldCharType="begin"/>
          </w:r>
          <w:r>
            <w:rPr>
              <w:rFonts w:ascii="Arial" w:hAnsi="Arial" w:cs="Arial"/>
              <w:sz w:val="24"/>
              <w:szCs w:val="24"/>
            </w:rPr>
            <w:instrText xml:space="preserve"> CITATION Jor011 \l 13322 </w:instrText>
          </w:r>
          <w:r w:rsidR="00D7353B">
            <w:rPr>
              <w:rFonts w:ascii="Arial" w:hAnsi="Arial" w:cs="Arial"/>
              <w:sz w:val="24"/>
              <w:szCs w:val="24"/>
            </w:rPr>
            <w:fldChar w:fldCharType="separate"/>
          </w:r>
          <w:r w:rsidR="00667013" w:rsidRPr="00667013">
            <w:rPr>
              <w:rFonts w:ascii="Arial" w:hAnsi="Arial" w:cs="Arial"/>
              <w:noProof/>
              <w:sz w:val="24"/>
              <w:szCs w:val="24"/>
            </w:rPr>
            <w:t>(Peugh &amp; Belenko, 2001)</w:t>
          </w:r>
          <w:r w:rsidR="00D7353B">
            <w:rPr>
              <w:rFonts w:ascii="Arial" w:hAnsi="Arial" w:cs="Arial"/>
              <w:sz w:val="24"/>
              <w:szCs w:val="24"/>
            </w:rPr>
            <w:fldChar w:fldCharType="end"/>
          </w:r>
        </w:sdtContent>
      </w:sdt>
      <w:r>
        <w:rPr>
          <w:rFonts w:ascii="Arial" w:hAnsi="Arial" w:cs="Arial"/>
          <w:sz w:val="24"/>
          <w:szCs w:val="24"/>
        </w:rPr>
        <w:t>. Estos efectos contradictorios pueden ser ocasionados por las diferentes dosis, el uso crónico, presencia de otros problemas de salud y otros factores individuales.</w:t>
      </w:r>
    </w:p>
    <w:p w:rsidR="00586837" w:rsidRPr="0001511C" w:rsidRDefault="00586837" w:rsidP="000916C9">
      <w:pPr>
        <w:spacing w:line="480" w:lineRule="auto"/>
        <w:jc w:val="both"/>
        <w:rPr>
          <w:rFonts w:ascii="Arial" w:hAnsi="Arial" w:cs="Arial"/>
          <w:sz w:val="24"/>
          <w:szCs w:val="24"/>
        </w:rPr>
      </w:pPr>
      <w:r>
        <w:rPr>
          <w:rFonts w:ascii="Arial" w:hAnsi="Arial" w:cs="Arial"/>
          <w:sz w:val="24"/>
          <w:szCs w:val="24"/>
        </w:rPr>
        <w:t xml:space="preserve">Otros reportes sobre el uso de Crack, lo han asociado con una disminución del deseo, pérdida del placer sexual, y falta de </w:t>
      </w:r>
      <w:r w:rsidR="00EF4534">
        <w:rPr>
          <w:rFonts w:ascii="Arial" w:hAnsi="Arial" w:cs="Arial"/>
          <w:sz w:val="24"/>
          <w:szCs w:val="24"/>
        </w:rPr>
        <w:t xml:space="preserve">capacidad para lograr orgasmos </w:t>
      </w:r>
      <w:sdt>
        <w:sdtPr>
          <w:rPr>
            <w:rFonts w:ascii="Arial" w:hAnsi="Arial" w:cs="Arial"/>
            <w:sz w:val="24"/>
            <w:szCs w:val="24"/>
          </w:rPr>
          <w:id w:val="224661938"/>
          <w:citation/>
        </w:sdtPr>
        <w:sdtEndPr/>
        <w:sdtContent>
          <w:r w:rsidR="00D7353B">
            <w:rPr>
              <w:rFonts w:ascii="Arial" w:hAnsi="Arial" w:cs="Arial"/>
              <w:sz w:val="24"/>
              <w:szCs w:val="24"/>
            </w:rPr>
            <w:fldChar w:fldCharType="begin"/>
          </w:r>
          <w:r w:rsidR="00EF4534">
            <w:rPr>
              <w:rFonts w:ascii="Arial" w:hAnsi="Arial" w:cs="Arial"/>
              <w:sz w:val="24"/>
              <w:szCs w:val="24"/>
            </w:rPr>
            <w:instrText xml:space="preserve"> CITATION Wea92 \l 13322 </w:instrText>
          </w:r>
          <w:r w:rsidR="00D7353B">
            <w:rPr>
              <w:rFonts w:ascii="Arial" w:hAnsi="Arial" w:cs="Arial"/>
              <w:sz w:val="24"/>
              <w:szCs w:val="24"/>
            </w:rPr>
            <w:fldChar w:fldCharType="separate"/>
          </w:r>
          <w:r w:rsidR="00667013" w:rsidRPr="00667013">
            <w:rPr>
              <w:rFonts w:ascii="Arial" w:hAnsi="Arial" w:cs="Arial"/>
              <w:noProof/>
              <w:sz w:val="24"/>
              <w:szCs w:val="24"/>
            </w:rPr>
            <w:t>(Weatherby, Shultz, Chitwood, McCoy, &amp; Ludwig, 1992)</w:t>
          </w:r>
          <w:r w:rsidR="00D7353B">
            <w:rPr>
              <w:rFonts w:ascii="Arial" w:hAnsi="Arial" w:cs="Arial"/>
              <w:sz w:val="24"/>
              <w:szCs w:val="24"/>
            </w:rPr>
            <w:fldChar w:fldCharType="end"/>
          </w:r>
        </w:sdtContent>
      </w:sdt>
      <w:r w:rsidR="00997CCC">
        <w:rPr>
          <w:rFonts w:ascii="Arial" w:hAnsi="Arial" w:cs="Arial"/>
          <w:sz w:val="24"/>
          <w:szCs w:val="24"/>
        </w:rPr>
        <w:t>.</w:t>
      </w:r>
    </w:p>
    <w:p w:rsidR="000B40BE" w:rsidRDefault="000B40BE" w:rsidP="000B40BE">
      <w:pPr>
        <w:spacing w:line="480" w:lineRule="auto"/>
        <w:jc w:val="both"/>
        <w:rPr>
          <w:rFonts w:ascii="Arial" w:hAnsi="Arial" w:cs="Arial"/>
          <w:sz w:val="24"/>
          <w:szCs w:val="24"/>
        </w:rPr>
      </w:pPr>
      <w:r w:rsidRPr="00BD77FC">
        <w:rPr>
          <w:rFonts w:ascii="Arial" w:hAnsi="Arial" w:cs="Arial"/>
          <w:sz w:val="24"/>
          <w:szCs w:val="24"/>
        </w:rPr>
        <w:lastRenderedPageBreak/>
        <w:t>La cocaína es un potente agonista de la Dopamina</w:t>
      </w:r>
      <w:r>
        <w:rPr>
          <w:rFonts w:ascii="Arial" w:hAnsi="Arial" w:cs="Arial"/>
          <w:sz w:val="24"/>
          <w:szCs w:val="24"/>
        </w:rPr>
        <w:t xml:space="preserve">. En los consumidores crónicos de esta droga se puede producir deficiencia de Dopamina, </w:t>
      </w:r>
      <w:proofErr w:type="spellStart"/>
      <w:r>
        <w:rPr>
          <w:rFonts w:ascii="Arial" w:hAnsi="Arial" w:cs="Arial"/>
          <w:sz w:val="24"/>
          <w:szCs w:val="24"/>
        </w:rPr>
        <w:t>hiperprolactinemia</w:t>
      </w:r>
      <w:proofErr w:type="spellEnd"/>
      <w:r>
        <w:rPr>
          <w:rFonts w:ascii="Arial" w:hAnsi="Arial" w:cs="Arial"/>
          <w:sz w:val="24"/>
          <w:szCs w:val="24"/>
        </w:rPr>
        <w:t xml:space="preserve">  con disfunción sexual </w:t>
      </w:r>
      <w:sdt>
        <w:sdtPr>
          <w:rPr>
            <w:rFonts w:ascii="Arial" w:hAnsi="Arial" w:cs="Arial"/>
            <w:sz w:val="24"/>
            <w:szCs w:val="24"/>
          </w:rPr>
          <w:id w:val="-1471676948"/>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jam88 \l 13322 </w:instrText>
          </w:r>
          <w:r w:rsidR="00D7353B">
            <w:rPr>
              <w:rFonts w:ascii="Arial" w:hAnsi="Arial" w:cs="Arial"/>
              <w:sz w:val="24"/>
              <w:szCs w:val="24"/>
            </w:rPr>
            <w:fldChar w:fldCharType="separate"/>
          </w:r>
          <w:r w:rsidR="00667013" w:rsidRPr="00667013">
            <w:rPr>
              <w:rFonts w:ascii="Arial" w:hAnsi="Arial" w:cs="Arial"/>
              <w:noProof/>
              <w:sz w:val="24"/>
              <w:szCs w:val="24"/>
            </w:rPr>
            <w:t>(Cocored, Miller, Pottash, &amp; Gold, 1988)</w:t>
          </w:r>
          <w:r w:rsidR="00D7353B">
            <w:rPr>
              <w:rFonts w:ascii="Arial" w:hAnsi="Arial" w:cs="Arial"/>
              <w:sz w:val="24"/>
              <w:szCs w:val="24"/>
            </w:rPr>
            <w:fldChar w:fldCharType="end"/>
          </w:r>
        </w:sdtContent>
      </w:sdt>
      <w:r>
        <w:rPr>
          <w:rFonts w:ascii="Arial" w:hAnsi="Arial" w:cs="Arial"/>
          <w:sz w:val="24"/>
          <w:szCs w:val="24"/>
        </w:rPr>
        <w:t>.</w:t>
      </w:r>
    </w:p>
    <w:p w:rsidR="000B40BE" w:rsidRDefault="000B40BE" w:rsidP="000B40BE">
      <w:pPr>
        <w:spacing w:line="480" w:lineRule="auto"/>
        <w:jc w:val="both"/>
        <w:rPr>
          <w:rFonts w:ascii="Arial" w:hAnsi="Arial" w:cs="Arial"/>
          <w:sz w:val="24"/>
          <w:szCs w:val="24"/>
        </w:rPr>
      </w:pPr>
      <w:r>
        <w:rPr>
          <w:rFonts w:ascii="Arial" w:hAnsi="Arial" w:cs="Arial"/>
          <w:sz w:val="24"/>
          <w:szCs w:val="24"/>
        </w:rPr>
        <w:t>Dosis intermedias de cocaína provocan un incremento de LH y disminución de Prolactina, en tanto, dosis mayores de cocaína produce disminución de LH e incremento de Prolactina.</w:t>
      </w:r>
    </w:p>
    <w:p w:rsidR="000B40BE" w:rsidRPr="00BD77FC" w:rsidRDefault="000B40BE" w:rsidP="000B40BE">
      <w:pPr>
        <w:spacing w:line="480" w:lineRule="auto"/>
        <w:jc w:val="both"/>
        <w:rPr>
          <w:rFonts w:ascii="Arial" w:hAnsi="Arial" w:cs="Arial"/>
          <w:sz w:val="24"/>
          <w:szCs w:val="24"/>
        </w:rPr>
      </w:pPr>
      <w:r>
        <w:rPr>
          <w:rFonts w:ascii="Arial" w:hAnsi="Arial" w:cs="Arial"/>
          <w:sz w:val="24"/>
          <w:szCs w:val="24"/>
        </w:rPr>
        <w:t xml:space="preserve">El uso crónico puede ocasionar una disminución de la </w:t>
      </w:r>
      <w:proofErr w:type="spellStart"/>
      <w:r>
        <w:rPr>
          <w:rFonts w:ascii="Arial" w:hAnsi="Arial" w:cs="Arial"/>
          <w:sz w:val="24"/>
          <w:szCs w:val="24"/>
        </w:rPr>
        <w:t>líbido</w:t>
      </w:r>
      <w:proofErr w:type="spellEnd"/>
      <w:r>
        <w:rPr>
          <w:rFonts w:ascii="Arial" w:hAnsi="Arial" w:cs="Arial"/>
          <w:sz w:val="24"/>
          <w:szCs w:val="24"/>
        </w:rPr>
        <w:t xml:space="preserve"> y del rendimiento sexual la que podría explicarse por la depleción causada de Dopamina en los usuarios crónicos </w:t>
      </w:r>
      <w:sdt>
        <w:sdtPr>
          <w:rPr>
            <w:rFonts w:ascii="Arial" w:hAnsi="Arial" w:cs="Arial"/>
            <w:sz w:val="24"/>
            <w:szCs w:val="24"/>
          </w:rPr>
          <w:id w:val="-1021708272"/>
          <w:citation/>
        </w:sdtPr>
        <w:sdtEndPr/>
        <w:sdtContent>
          <w:r w:rsidR="00D7353B">
            <w:rPr>
              <w:rFonts w:ascii="Arial" w:hAnsi="Arial" w:cs="Arial"/>
              <w:sz w:val="24"/>
              <w:szCs w:val="24"/>
            </w:rPr>
            <w:fldChar w:fldCharType="begin"/>
          </w:r>
          <w:r w:rsidR="00FD5448">
            <w:rPr>
              <w:rFonts w:ascii="Arial" w:hAnsi="Arial" w:cs="Arial"/>
              <w:sz w:val="24"/>
              <w:szCs w:val="24"/>
            </w:rPr>
            <w:instrText xml:space="preserve">CITATION jam88 \l 13322 </w:instrText>
          </w:r>
          <w:r w:rsidR="00D7353B">
            <w:rPr>
              <w:rFonts w:ascii="Arial" w:hAnsi="Arial" w:cs="Arial"/>
              <w:sz w:val="24"/>
              <w:szCs w:val="24"/>
            </w:rPr>
            <w:fldChar w:fldCharType="separate"/>
          </w:r>
          <w:r w:rsidR="00667013" w:rsidRPr="00667013">
            <w:rPr>
              <w:rFonts w:ascii="Arial" w:hAnsi="Arial" w:cs="Arial"/>
              <w:noProof/>
              <w:sz w:val="24"/>
              <w:szCs w:val="24"/>
            </w:rPr>
            <w:t>(Cocored, Miller, Pottash, &amp; Gold, 1988)</w:t>
          </w:r>
          <w:r w:rsidR="00D7353B">
            <w:rPr>
              <w:rFonts w:ascii="Arial" w:hAnsi="Arial" w:cs="Arial"/>
              <w:sz w:val="24"/>
              <w:szCs w:val="24"/>
            </w:rPr>
            <w:fldChar w:fldCharType="end"/>
          </w:r>
        </w:sdtContent>
      </w:sdt>
      <w:r>
        <w:rPr>
          <w:rFonts w:ascii="Arial" w:hAnsi="Arial" w:cs="Arial"/>
          <w:sz w:val="24"/>
          <w:szCs w:val="24"/>
        </w:rPr>
        <w:t>.</w:t>
      </w:r>
    </w:p>
    <w:p w:rsidR="000B40BE" w:rsidRPr="00BD77FC" w:rsidRDefault="000B40BE" w:rsidP="000B40BE">
      <w:pPr>
        <w:spacing w:line="480" w:lineRule="auto"/>
        <w:jc w:val="both"/>
        <w:rPr>
          <w:rFonts w:ascii="Arial" w:hAnsi="Arial" w:cs="Arial"/>
          <w:sz w:val="24"/>
          <w:szCs w:val="24"/>
        </w:rPr>
      </w:pPr>
    </w:p>
    <w:p w:rsidR="004471E3" w:rsidRDefault="000B40BE" w:rsidP="000B40BE">
      <w:pPr>
        <w:spacing w:line="480" w:lineRule="auto"/>
        <w:jc w:val="center"/>
        <w:rPr>
          <w:rFonts w:ascii="Arial" w:hAnsi="Arial" w:cs="Arial"/>
          <w:b/>
          <w:sz w:val="24"/>
          <w:szCs w:val="24"/>
        </w:rPr>
      </w:pPr>
      <w:r w:rsidRPr="000B40BE">
        <w:rPr>
          <w:rFonts w:ascii="Arial" w:hAnsi="Arial" w:cs="Arial"/>
          <w:b/>
          <w:sz w:val="24"/>
          <w:szCs w:val="24"/>
        </w:rPr>
        <w:t>Discusión</w:t>
      </w:r>
    </w:p>
    <w:p w:rsidR="00674D3F" w:rsidRPr="00674D3F" w:rsidRDefault="00674D3F" w:rsidP="00674D3F">
      <w:pPr>
        <w:spacing w:line="480" w:lineRule="auto"/>
        <w:jc w:val="both"/>
        <w:rPr>
          <w:rFonts w:ascii="Arial" w:hAnsi="Arial" w:cs="Arial"/>
          <w:sz w:val="24"/>
          <w:szCs w:val="24"/>
        </w:rPr>
      </w:pPr>
      <w:r>
        <w:rPr>
          <w:rFonts w:ascii="Arial" w:hAnsi="Arial" w:cs="Arial"/>
          <w:sz w:val="24"/>
          <w:szCs w:val="24"/>
        </w:rPr>
        <w:t>L</w:t>
      </w:r>
      <w:r w:rsidR="000B40BE">
        <w:rPr>
          <w:rFonts w:ascii="Arial" w:hAnsi="Arial" w:cs="Arial"/>
          <w:sz w:val="24"/>
          <w:szCs w:val="24"/>
        </w:rPr>
        <w:t>a visión actual de las drogas psicoactivas como afrodisíacos es muy común.</w:t>
      </w:r>
      <w:r w:rsidR="002B15A7">
        <w:rPr>
          <w:rFonts w:ascii="Arial" w:hAnsi="Arial" w:cs="Arial"/>
          <w:sz w:val="24"/>
          <w:szCs w:val="24"/>
        </w:rPr>
        <w:t xml:space="preserve"> </w:t>
      </w:r>
      <w:r>
        <w:rPr>
          <w:rFonts w:ascii="Arial" w:hAnsi="Arial" w:cs="Arial"/>
          <w:sz w:val="24"/>
          <w:szCs w:val="24"/>
        </w:rPr>
        <w:t xml:space="preserve">En nuestra cultura </w:t>
      </w:r>
      <w:r w:rsidRPr="00674D3F">
        <w:rPr>
          <w:rFonts w:ascii="Arial" w:hAnsi="Arial" w:cs="Arial"/>
          <w:sz w:val="24"/>
          <w:szCs w:val="24"/>
        </w:rPr>
        <w:t xml:space="preserve">habitualmente </w:t>
      </w:r>
      <w:r w:rsidR="008455AF">
        <w:rPr>
          <w:rFonts w:ascii="Arial" w:hAnsi="Arial" w:cs="Arial"/>
          <w:sz w:val="24"/>
          <w:szCs w:val="24"/>
        </w:rPr>
        <w:t>creemos</w:t>
      </w:r>
      <w:r w:rsidRPr="00674D3F">
        <w:rPr>
          <w:rFonts w:ascii="Arial" w:hAnsi="Arial" w:cs="Arial"/>
          <w:sz w:val="24"/>
          <w:szCs w:val="24"/>
        </w:rPr>
        <w:t xml:space="preserve"> que el uso de las drogas constituye una estimulación para la sexualidad, </w:t>
      </w:r>
      <w:r w:rsidR="008455AF">
        <w:rPr>
          <w:rFonts w:ascii="Arial" w:hAnsi="Arial" w:cs="Arial"/>
          <w:sz w:val="24"/>
          <w:szCs w:val="24"/>
        </w:rPr>
        <w:t xml:space="preserve">sin embargo la evidencia científica al respecto señala </w:t>
      </w:r>
      <w:r w:rsidRPr="00674D3F">
        <w:rPr>
          <w:rFonts w:ascii="Arial" w:hAnsi="Arial" w:cs="Arial"/>
          <w:sz w:val="24"/>
          <w:szCs w:val="24"/>
        </w:rPr>
        <w:t>lo contrario</w:t>
      </w:r>
      <w:r w:rsidR="008455AF">
        <w:rPr>
          <w:rFonts w:ascii="Arial" w:hAnsi="Arial" w:cs="Arial"/>
          <w:sz w:val="24"/>
          <w:szCs w:val="24"/>
        </w:rPr>
        <w:t>.</w:t>
      </w:r>
    </w:p>
    <w:p w:rsidR="00674D3F" w:rsidRPr="00674D3F" w:rsidRDefault="00674D3F" w:rsidP="00674D3F">
      <w:pPr>
        <w:spacing w:line="480" w:lineRule="auto"/>
        <w:jc w:val="both"/>
        <w:rPr>
          <w:rFonts w:ascii="Arial" w:hAnsi="Arial" w:cs="Arial"/>
          <w:sz w:val="24"/>
          <w:szCs w:val="24"/>
        </w:rPr>
      </w:pPr>
      <w:r w:rsidRPr="00674D3F">
        <w:rPr>
          <w:rFonts w:ascii="Arial" w:hAnsi="Arial" w:cs="Arial"/>
          <w:sz w:val="24"/>
          <w:szCs w:val="24"/>
        </w:rPr>
        <w:t xml:space="preserve">“La respuesta sexual es promovida por el sistema nervioso, los efectos químicos de algunas drogas inciden directamente sobre el cerebro modificando casi con seguridad el funcionamiento de los centros reguladores de la sexualidad…” </w:t>
      </w:r>
      <w:sdt>
        <w:sdtPr>
          <w:rPr>
            <w:rFonts w:ascii="Arial" w:hAnsi="Arial" w:cs="Arial"/>
            <w:sz w:val="24"/>
            <w:szCs w:val="24"/>
          </w:rPr>
          <w:id w:val="-526256529"/>
          <w:citation/>
        </w:sdtPr>
        <w:sdtEndPr/>
        <w:sdtContent>
          <w:r w:rsidR="00D7353B">
            <w:rPr>
              <w:rFonts w:ascii="Arial" w:hAnsi="Arial" w:cs="Arial"/>
              <w:sz w:val="24"/>
              <w:szCs w:val="24"/>
            </w:rPr>
            <w:fldChar w:fldCharType="begin"/>
          </w:r>
          <w:r w:rsidR="004D0446">
            <w:rPr>
              <w:rFonts w:ascii="Arial" w:hAnsi="Arial" w:cs="Arial"/>
              <w:sz w:val="24"/>
              <w:szCs w:val="24"/>
            </w:rPr>
            <w:instrText xml:space="preserve"> CITATION Res06 \l 13322 </w:instrText>
          </w:r>
          <w:r w:rsidR="00D7353B">
            <w:rPr>
              <w:rFonts w:ascii="Arial" w:hAnsi="Arial" w:cs="Arial"/>
              <w:sz w:val="24"/>
              <w:szCs w:val="24"/>
            </w:rPr>
            <w:fldChar w:fldCharType="separate"/>
          </w:r>
          <w:r w:rsidR="00667013" w:rsidRPr="00667013">
            <w:rPr>
              <w:rFonts w:ascii="Arial" w:hAnsi="Arial" w:cs="Arial"/>
              <w:noProof/>
              <w:sz w:val="24"/>
              <w:szCs w:val="24"/>
            </w:rPr>
            <w:t>(Restrepo, 2006)</w:t>
          </w:r>
          <w:r w:rsidR="00D7353B">
            <w:rPr>
              <w:rFonts w:ascii="Arial" w:hAnsi="Arial" w:cs="Arial"/>
              <w:sz w:val="24"/>
              <w:szCs w:val="24"/>
            </w:rPr>
            <w:fldChar w:fldCharType="end"/>
          </w:r>
        </w:sdtContent>
      </w:sdt>
      <w:r w:rsidR="004D0446">
        <w:rPr>
          <w:rFonts w:ascii="Arial" w:hAnsi="Arial" w:cs="Arial"/>
          <w:sz w:val="24"/>
          <w:szCs w:val="24"/>
        </w:rPr>
        <w:t>.</w:t>
      </w:r>
    </w:p>
    <w:p w:rsidR="00674D3F" w:rsidRPr="00674D3F" w:rsidRDefault="00674D3F" w:rsidP="00674D3F">
      <w:pPr>
        <w:spacing w:line="480" w:lineRule="auto"/>
        <w:jc w:val="both"/>
        <w:rPr>
          <w:rFonts w:ascii="Arial" w:hAnsi="Arial" w:cs="Arial"/>
          <w:sz w:val="24"/>
          <w:szCs w:val="24"/>
        </w:rPr>
      </w:pPr>
    </w:p>
    <w:p w:rsidR="00023E85" w:rsidRDefault="00674D3F" w:rsidP="00674D3F">
      <w:pPr>
        <w:spacing w:line="480" w:lineRule="auto"/>
        <w:jc w:val="both"/>
        <w:rPr>
          <w:rFonts w:ascii="Arial" w:hAnsi="Arial" w:cs="Arial"/>
          <w:sz w:val="24"/>
          <w:szCs w:val="24"/>
        </w:rPr>
      </w:pPr>
      <w:r w:rsidRPr="00674D3F">
        <w:rPr>
          <w:rFonts w:ascii="Arial" w:hAnsi="Arial" w:cs="Arial"/>
          <w:sz w:val="24"/>
          <w:szCs w:val="24"/>
        </w:rPr>
        <w:lastRenderedPageBreak/>
        <w:t xml:space="preserve">Se ha encontrado que los principales efectos de las drogas en la sexualidad femenina </w:t>
      </w:r>
      <w:r w:rsidR="00106E6C" w:rsidRPr="00106E6C">
        <w:rPr>
          <w:rFonts w:ascii="Arial" w:hAnsi="Arial" w:cs="Arial"/>
          <w:sz w:val="24"/>
          <w:szCs w:val="24"/>
        </w:rPr>
        <w:t xml:space="preserve">serían </w:t>
      </w:r>
      <w:r w:rsidRPr="00106E6C">
        <w:rPr>
          <w:rFonts w:ascii="Arial" w:hAnsi="Arial" w:cs="Arial"/>
          <w:sz w:val="24"/>
          <w:szCs w:val="24"/>
        </w:rPr>
        <w:t>la</w:t>
      </w:r>
      <w:r w:rsidRPr="00674D3F">
        <w:rPr>
          <w:rFonts w:ascii="Arial" w:hAnsi="Arial" w:cs="Arial"/>
          <w:sz w:val="24"/>
          <w:szCs w:val="24"/>
        </w:rPr>
        <w:t xml:space="preserve"> disminución del deseo sexual, anorgasmia, disminución de la lubricación vaginal, el bloqueo de la respuest</w:t>
      </w:r>
      <w:r w:rsidR="008455AF">
        <w:rPr>
          <w:rFonts w:ascii="Arial" w:hAnsi="Arial" w:cs="Arial"/>
          <w:sz w:val="24"/>
          <w:szCs w:val="24"/>
        </w:rPr>
        <w:t xml:space="preserve">a sexual, </w:t>
      </w:r>
      <w:r w:rsidRPr="00674D3F">
        <w:rPr>
          <w:rFonts w:ascii="Arial" w:hAnsi="Arial" w:cs="Arial"/>
          <w:sz w:val="24"/>
          <w:szCs w:val="24"/>
        </w:rPr>
        <w:t xml:space="preserve"> infertilidad</w:t>
      </w:r>
      <w:r w:rsidR="008455AF">
        <w:rPr>
          <w:rFonts w:ascii="Arial" w:hAnsi="Arial" w:cs="Arial"/>
          <w:sz w:val="24"/>
          <w:szCs w:val="24"/>
        </w:rPr>
        <w:t>,</w:t>
      </w:r>
      <w:r w:rsidR="008455AF" w:rsidRPr="008455AF">
        <w:rPr>
          <w:rFonts w:ascii="Arial" w:hAnsi="Arial" w:cs="Arial"/>
          <w:sz w:val="24"/>
          <w:szCs w:val="24"/>
        </w:rPr>
        <w:t xml:space="preserve"> </w:t>
      </w:r>
      <w:r w:rsidR="008455AF" w:rsidRPr="00674D3F">
        <w:rPr>
          <w:rFonts w:ascii="Arial" w:hAnsi="Arial" w:cs="Arial"/>
          <w:sz w:val="24"/>
          <w:szCs w:val="24"/>
        </w:rPr>
        <w:t xml:space="preserve"> alteración del ciclo menstrual, y por tanto, trastornos en la ovulación</w:t>
      </w:r>
      <w:r w:rsidRPr="00674D3F">
        <w:rPr>
          <w:rFonts w:ascii="Arial" w:hAnsi="Arial" w:cs="Arial"/>
          <w:sz w:val="24"/>
          <w:szCs w:val="24"/>
        </w:rPr>
        <w:t xml:space="preserve">. En el caso del sexo masculino se ha identificado como principales efectos de las drogas: </w:t>
      </w:r>
      <w:r w:rsidRPr="00106E6C">
        <w:rPr>
          <w:rFonts w:ascii="Arial" w:hAnsi="Arial" w:cs="Arial"/>
          <w:sz w:val="24"/>
          <w:szCs w:val="24"/>
        </w:rPr>
        <w:t>la</w:t>
      </w:r>
      <w:r w:rsidRPr="00674D3F">
        <w:rPr>
          <w:rFonts w:ascii="Arial" w:hAnsi="Arial" w:cs="Arial"/>
          <w:sz w:val="24"/>
          <w:szCs w:val="24"/>
        </w:rPr>
        <w:t xml:space="preserve"> disminución de las hormonas masculinas (testosterona),</w:t>
      </w:r>
      <w:r w:rsidR="00106E6C">
        <w:rPr>
          <w:rFonts w:ascii="Arial" w:hAnsi="Arial" w:cs="Arial"/>
          <w:sz w:val="24"/>
          <w:szCs w:val="24"/>
        </w:rPr>
        <w:t xml:space="preserve"> </w:t>
      </w:r>
      <w:r w:rsidRPr="00674D3F">
        <w:rPr>
          <w:rFonts w:ascii="Arial" w:hAnsi="Arial" w:cs="Arial"/>
          <w:sz w:val="24"/>
          <w:szCs w:val="24"/>
        </w:rPr>
        <w:t xml:space="preserve">disminución en la producción de espermatozoides,  disfunción eréctil, disminución del deseo sexual, </w:t>
      </w:r>
      <w:r w:rsidR="008455AF">
        <w:rPr>
          <w:rFonts w:ascii="Arial" w:hAnsi="Arial" w:cs="Arial"/>
          <w:sz w:val="24"/>
          <w:szCs w:val="24"/>
        </w:rPr>
        <w:t xml:space="preserve"> infertilidad</w:t>
      </w:r>
      <w:r w:rsidR="003A71B4">
        <w:rPr>
          <w:rFonts w:ascii="Arial" w:hAnsi="Arial" w:cs="Arial"/>
          <w:sz w:val="24"/>
          <w:szCs w:val="24"/>
        </w:rPr>
        <w:t xml:space="preserve"> </w:t>
      </w:r>
      <w:r w:rsidR="003A71B4" w:rsidRPr="00106E6C">
        <w:rPr>
          <w:rFonts w:ascii="Arial" w:hAnsi="Arial" w:cs="Arial"/>
          <w:sz w:val="24"/>
          <w:szCs w:val="24"/>
        </w:rPr>
        <w:t>y</w:t>
      </w:r>
      <w:r w:rsidR="003A71B4">
        <w:rPr>
          <w:rFonts w:ascii="Arial" w:hAnsi="Arial" w:cs="Arial"/>
          <w:sz w:val="24"/>
          <w:szCs w:val="24"/>
        </w:rPr>
        <w:t xml:space="preserve"> </w:t>
      </w:r>
      <w:r w:rsidRPr="00674D3F">
        <w:rPr>
          <w:rFonts w:ascii="Arial" w:hAnsi="Arial" w:cs="Arial"/>
          <w:sz w:val="24"/>
          <w:szCs w:val="24"/>
        </w:rPr>
        <w:t xml:space="preserve">el retraso en la eyaculación </w:t>
      </w:r>
      <w:r w:rsidRPr="00106E6C">
        <w:rPr>
          <w:rFonts w:ascii="Arial" w:hAnsi="Arial" w:cs="Arial"/>
          <w:sz w:val="24"/>
          <w:szCs w:val="24"/>
        </w:rPr>
        <w:t>y la disfunción sexual</w:t>
      </w:r>
      <w:sdt>
        <w:sdtPr>
          <w:rPr>
            <w:rFonts w:ascii="Arial" w:hAnsi="Arial" w:cs="Arial"/>
            <w:sz w:val="24"/>
            <w:szCs w:val="24"/>
          </w:rPr>
          <w:id w:val="1957598204"/>
          <w:citation/>
        </w:sdtPr>
        <w:sdtEndPr/>
        <w:sdtContent>
          <w:r w:rsidR="00D7353B">
            <w:rPr>
              <w:rFonts w:ascii="Arial" w:hAnsi="Arial" w:cs="Arial"/>
              <w:sz w:val="24"/>
              <w:szCs w:val="24"/>
            </w:rPr>
            <w:fldChar w:fldCharType="begin"/>
          </w:r>
          <w:r w:rsidR="00023E85">
            <w:rPr>
              <w:rFonts w:ascii="Arial" w:hAnsi="Arial" w:cs="Arial"/>
              <w:sz w:val="24"/>
              <w:szCs w:val="24"/>
            </w:rPr>
            <w:instrText xml:space="preserve"> CITATION Gon05 \l 13322 </w:instrText>
          </w:r>
          <w:r w:rsidR="00D7353B">
            <w:rPr>
              <w:rFonts w:ascii="Arial" w:hAnsi="Arial" w:cs="Arial"/>
              <w:sz w:val="24"/>
              <w:szCs w:val="24"/>
            </w:rPr>
            <w:fldChar w:fldCharType="separate"/>
          </w:r>
          <w:r w:rsidR="00667013">
            <w:rPr>
              <w:rFonts w:ascii="Arial" w:hAnsi="Arial" w:cs="Arial"/>
              <w:noProof/>
              <w:sz w:val="24"/>
              <w:szCs w:val="24"/>
            </w:rPr>
            <w:t xml:space="preserve"> </w:t>
          </w:r>
          <w:r w:rsidR="00667013" w:rsidRPr="00667013">
            <w:rPr>
              <w:rFonts w:ascii="Arial" w:hAnsi="Arial" w:cs="Arial"/>
              <w:noProof/>
              <w:sz w:val="24"/>
              <w:szCs w:val="24"/>
            </w:rPr>
            <w:t>(González, Gálvez, Álvarez, &amp; Cobas, 2005)</w:t>
          </w:r>
          <w:r w:rsidR="00D7353B">
            <w:rPr>
              <w:rFonts w:ascii="Arial" w:hAnsi="Arial" w:cs="Arial"/>
              <w:sz w:val="24"/>
              <w:szCs w:val="24"/>
            </w:rPr>
            <w:fldChar w:fldCharType="end"/>
          </w:r>
        </w:sdtContent>
      </w:sdt>
      <w:r w:rsidRPr="00674D3F">
        <w:rPr>
          <w:rFonts w:ascii="Arial" w:hAnsi="Arial" w:cs="Arial"/>
          <w:sz w:val="24"/>
          <w:szCs w:val="24"/>
        </w:rPr>
        <w:t xml:space="preserve"> </w:t>
      </w:r>
    </w:p>
    <w:p w:rsidR="00674D3F" w:rsidRPr="00674D3F" w:rsidRDefault="00674D3F" w:rsidP="00674D3F">
      <w:pPr>
        <w:spacing w:line="480" w:lineRule="auto"/>
        <w:jc w:val="both"/>
        <w:rPr>
          <w:rFonts w:ascii="Arial" w:hAnsi="Arial" w:cs="Arial"/>
          <w:sz w:val="24"/>
          <w:szCs w:val="24"/>
        </w:rPr>
      </w:pPr>
      <w:r w:rsidRPr="00674D3F">
        <w:rPr>
          <w:rFonts w:ascii="Arial" w:hAnsi="Arial" w:cs="Arial"/>
          <w:sz w:val="24"/>
          <w:szCs w:val="24"/>
        </w:rPr>
        <w:t>Algun</w:t>
      </w:r>
      <w:r w:rsidR="008455AF">
        <w:rPr>
          <w:rFonts w:ascii="Arial" w:hAnsi="Arial" w:cs="Arial"/>
          <w:sz w:val="24"/>
          <w:szCs w:val="24"/>
        </w:rPr>
        <w:t xml:space="preserve">os tipos de </w:t>
      </w:r>
      <w:r w:rsidRPr="00674D3F">
        <w:rPr>
          <w:rFonts w:ascii="Arial" w:hAnsi="Arial" w:cs="Arial"/>
          <w:sz w:val="24"/>
          <w:szCs w:val="24"/>
        </w:rPr>
        <w:t>drogas</w:t>
      </w:r>
      <w:r w:rsidR="008455AF">
        <w:rPr>
          <w:rFonts w:ascii="Arial" w:hAnsi="Arial" w:cs="Arial"/>
          <w:sz w:val="24"/>
          <w:szCs w:val="24"/>
        </w:rPr>
        <w:t xml:space="preserve"> </w:t>
      </w:r>
      <w:r w:rsidRPr="00674D3F">
        <w:rPr>
          <w:rFonts w:ascii="Arial" w:hAnsi="Arial" w:cs="Arial"/>
          <w:sz w:val="24"/>
          <w:szCs w:val="24"/>
        </w:rPr>
        <w:t>en sus efectos inmediatos, pueden reflejar mayor desinhibición</w:t>
      </w:r>
      <w:r w:rsidR="008455AF">
        <w:rPr>
          <w:rFonts w:ascii="Arial" w:hAnsi="Arial" w:cs="Arial"/>
          <w:sz w:val="24"/>
          <w:szCs w:val="24"/>
        </w:rPr>
        <w:t xml:space="preserve"> y</w:t>
      </w:r>
      <w:r w:rsidRPr="00674D3F">
        <w:rPr>
          <w:rFonts w:ascii="Arial" w:hAnsi="Arial" w:cs="Arial"/>
          <w:sz w:val="24"/>
          <w:szCs w:val="24"/>
        </w:rPr>
        <w:t xml:space="preserve"> aumento de sensaciones, pero lo cierto es que ninguna droga incrementa el deseo sexual, ya que esto depende de una multitud de factores hormonales, fisiológicos, psicológicos, culturales y sociale</w:t>
      </w:r>
      <w:r w:rsidR="00CA043A">
        <w:rPr>
          <w:rFonts w:ascii="Arial" w:hAnsi="Arial" w:cs="Arial"/>
          <w:sz w:val="24"/>
          <w:szCs w:val="24"/>
        </w:rPr>
        <w:t>s. Generalmente produc</w:t>
      </w:r>
      <w:r w:rsidRPr="00674D3F">
        <w:rPr>
          <w:rFonts w:ascii="Arial" w:hAnsi="Arial" w:cs="Arial"/>
          <w:sz w:val="24"/>
          <w:szCs w:val="24"/>
        </w:rPr>
        <w:t>en disfunciones sexuales tanto en el hombre como en la mujer.</w:t>
      </w:r>
    </w:p>
    <w:p w:rsidR="00674D3F" w:rsidRDefault="009A1D9E" w:rsidP="00674D3F">
      <w:pPr>
        <w:spacing w:line="480" w:lineRule="auto"/>
        <w:jc w:val="both"/>
        <w:rPr>
          <w:rFonts w:ascii="Arial" w:hAnsi="Arial" w:cs="Arial"/>
          <w:sz w:val="24"/>
          <w:szCs w:val="24"/>
        </w:rPr>
      </w:pPr>
      <w:r>
        <w:rPr>
          <w:rFonts w:ascii="Arial" w:hAnsi="Arial" w:cs="Arial"/>
          <w:sz w:val="24"/>
          <w:szCs w:val="24"/>
        </w:rPr>
        <w:t>De las drogas investigadas para este trabajo podemos resumir lo siguiente:</w:t>
      </w:r>
    </w:p>
    <w:p w:rsidR="002B15A7" w:rsidRDefault="009A1D9E" w:rsidP="009A1D9E">
      <w:pPr>
        <w:pStyle w:val="Prrafodelista"/>
        <w:numPr>
          <w:ilvl w:val="0"/>
          <w:numId w:val="8"/>
        </w:numPr>
        <w:spacing w:line="480" w:lineRule="auto"/>
        <w:jc w:val="both"/>
        <w:rPr>
          <w:rFonts w:ascii="Arial" w:hAnsi="Arial" w:cs="Arial"/>
          <w:sz w:val="24"/>
          <w:szCs w:val="24"/>
        </w:rPr>
      </w:pPr>
      <w:r>
        <w:rPr>
          <w:rFonts w:ascii="Arial" w:hAnsi="Arial" w:cs="Arial"/>
          <w:sz w:val="24"/>
          <w:szCs w:val="24"/>
        </w:rPr>
        <w:t xml:space="preserve">Alcohol: </w:t>
      </w:r>
      <w:r w:rsidR="002B15A7">
        <w:rPr>
          <w:rFonts w:ascii="Arial" w:hAnsi="Arial" w:cs="Arial"/>
          <w:sz w:val="24"/>
          <w:szCs w:val="24"/>
        </w:rPr>
        <w:t>Disminuye la fase de deseo de la respuesta sexual solamente en hombres, y este impacto es evidente cuando se consumen altas dosis. La fase de excitación  y orgasmo también se deteriora a altas dosis en ambos sexos.</w:t>
      </w:r>
    </w:p>
    <w:p w:rsidR="002B15A7" w:rsidRDefault="002B15A7" w:rsidP="009A1D9E">
      <w:pPr>
        <w:pStyle w:val="Prrafodelista"/>
        <w:numPr>
          <w:ilvl w:val="0"/>
          <w:numId w:val="8"/>
        </w:numPr>
        <w:spacing w:line="480" w:lineRule="auto"/>
        <w:jc w:val="both"/>
        <w:rPr>
          <w:rFonts w:ascii="Arial" w:hAnsi="Arial" w:cs="Arial"/>
          <w:sz w:val="24"/>
          <w:szCs w:val="24"/>
        </w:rPr>
      </w:pPr>
      <w:r>
        <w:rPr>
          <w:rFonts w:ascii="Arial" w:hAnsi="Arial" w:cs="Arial"/>
          <w:sz w:val="24"/>
          <w:szCs w:val="24"/>
        </w:rPr>
        <w:t>Nicotina: Tiene un efecto negativo en la fase de excitación.</w:t>
      </w:r>
    </w:p>
    <w:p w:rsidR="002B15A7" w:rsidRDefault="002B15A7" w:rsidP="009A1D9E">
      <w:pPr>
        <w:pStyle w:val="Prrafodelista"/>
        <w:numPr>
          <w:ilvl w:val="0"/>
          <w:numId w:val="8"/>
        </w:numPr>
        <w:spacing w:line="480" w:lineRule="auto"/>
        <w:jc w:val="both"/>
        <w:rPr>
          <w:rFonts w:ascii="Arial" w:hAnsi="Arial" w:cs="Arial"/>
          <w:sz w:val="24"/>
          <w:szCs w:val="24"/>
        </w:rPr>
      </w:pPr>
      <w:r>
        <w:rPr>
          <w:rFonts w:ascii="Arial" w:hAnsi="Arial" w:cs="Arial"/>
          <w:sz w:val="24"/>
          <w:szCs w:val="24"/>
        </w:rPr>
        <w:t>Marihuana: Existe evidencia controvertida al respecto, se reportan efectos negativos y positivos.</w:t>
      </w:r>
    </w:p>
    <w:p w:rsidR="009A1D9E" w:rsidRPr="009A1D9E" w:rsidRDefault="002B15A7" w:rsidP="009A1D9E">
      <w:pPr>
        <w:pStyle w:val="Prrafodelista"/>
        <w:numPr>
          <w:ilvl w:val="0"/>
          <w:numId w:val="8"/>
        </w:numPr>
        <w:spacing w:line="480" w:lineRule="auto"/>
        <w:jc w:val="both"/>
        <w:rPr>
          <w:rFonts w:ascii="Arial" w:hAnsi="Arial" w:cs="Arial"/>
          <w:sz w:val="24"/>
          <w:szCs w:val="24"/>
        </w:rPr>
      </w:pPr>
      <w:r>
        <w:rPr>
          <w:rFonts w:ascii="Arial" w:hAnsi="Arial" w:cs="Arial"/>
          <w:sz w:val="24"/>
          <w:szCs w:val="24"/>
        </w:rPr>
        <w:lastRenderedPageBreak/>
        <w:t xml:space="preserve">Cocaína: Afecta negativamente, todas las fases de la  respuesta sexual. La fase de excitación se ve afectada preferentemente en hombres. </w:t>
      </w:r>
    </w:p>
    <w:p w:rsidR="00674D3F" w:rsidRPr="00674D3F" w:rsidRDefault="002B15A7" w:rsidP="00674D3F">
      <w:pPr>
        <w:spacing w:line="480" w:lineRule="auto"/>
        <w:jc w:val="both"/>
        <w:rPr>
          <w:rFonts w:ascii="Arial" w:hAnsi="Arial" w:cs="Arial"/>
          <w:sz w:val="24"/>
          <w:szCs w:val="24"/>
        </w:rPr>
      </w:pPr>
      <w:r>
        <w:rPr>
          <w:rFonts w:ascii="Arial" w:hAnsi="Arial" w:cs="Arial"/>
          <w:sz w:val="24"/>
          <w:szCs w:val="24"/>
        </w:rPr>
        <w:t>Pese a l</w:t>
      </w:r>
      <w:r w:rsidR="009251E6">
        <w:rPr>
          <w:rFonts w:ascii="Arial" w:hAnsi="Arial" w:cs="Arial"/>
          <w:sz w:val="24"/>
          <w:szCs w:val="24"/>
        </w:rPr>
        <w:t xml:space="preserve">a importancia del tema existen </w:t>
      </w:r>
      <w:r w:rsidR="00B04B79">
        <w:rPr>
          <w:rFonts w:ascii="Arial" w:hAnsi="Arial" w:cs="Arial"/>
          <w:sz w:val="24"/>
          <w:szCs w:val="24"/>
        </w:rPr>
        <w:t>limitaciones en las</w:t>
      </w:r>
      <w:r w:rsidR="009251E6">
        <w:rPr>
          <w:rFonts w:ascii="Arial" w:hAnsi="Arial" w:cs="Arial"/>
          <w:sz w:val="24"/>
          <w:szCs w:val="24"/>
        </w:rPr>
        <w:t xml:space="preserve"> investigacione</w:t>
      </w:r>
      <w:r w:rsidR="00B04B79">
        <w:rPr>
          <w:rFonts w:ascii="Arial" w:hAnsi="Arial" w:cs="Arial"/>
          <w:sz w:val="24"/>
          <w:szCs w:val="24"/>
        </w:rPr>
        <w:t>s</w:t>
      </w:r>
      <w:r w:rsidR="009251E6">
        <w:rPr>
          <w:rFonts w:ascii="Arial" w:hAnsi="Arial" w:cs="Arial"/>
          <w:sz w:val="24"/>
          <w:szCs w:val="24"/>
        </w:rPr>
        <w:t xml:space="preserve"> y revisiones</w:t>
      </w:r>
      <w:r w:rsidR="00B04B79">
        <w:rPr>
          <w:rFonts w:ascii="Arial" w:hAnsi="Arial" w:cs="Arial"/>
          <w:sz w:val="24"/>
          <w:szCs w:val="24"/>
        </w:rPr>
        <w:t xml:space="preserve">, ya que poseen muestras pequeñas y poco representativas, falta de grupo control para comparar, los diseños se basan en reportes de las percepciones de los pacientes, falta un control para el reporte de los efectos según las dosis,  los efectos sociales y la discriminación de aquellas personas que utilizan varias drogas. </w:t>
      </w:r>
      <w:r w:rsidR="009251E6">
        <w:rPr>
          <w:rFonts w:ascii="Arial" w:hAnsi="Arial" w:cs="Arial"/>
          <w:sz w:val="24"/>
          <w:szCs w:val="24"/>
        </w:rPr>
        <w:t xml:space="preserve"> </w:t>
      </w:r>
    </w:p>
    <w:p w:rsidR="004471E3" w:rsidRPr="00BD77FC" w:rsidRDefault="004471E3" w:rsidP="000916C9">
      <w:pPr>
        <w:spacing w:line="480" w:lineRule="auto"/>
        <w:jc w:val="both"/>
        <w:rPr>
          <w:rFonts w:ascii="Arial" w:hAnsi="Arial" w:cs="Arial"/>
          <w:sz w:val="24"/>
          <w:szCs w:val="24"/>
        </w:rPr>
      </w:pPr>
    </w:p>
    <w:p w:rsidR="004471E3" w:rsidRPr="000B5E5E" w:rsidRDefault="00BE688E" w:rsidP="000B5E5E">
      <w:pPr>
        <w:spacing w:line="480" w:lineRule="auto"/>
        <w:jc w:val="center"/>
        <w:rPr>
          <w:rFonts w:ascii="Arial" w:hAnsi="Arial" w:cs="Arial"/>
          <w:b/>
          <w:sz w:val="24"/>
          <w:szCs w:val="24"/>
        </w:rPr>
      </w:pPr>
      <w:r w:rsidRPr="000B5E5E">
        <w:rPr>
          <w:rFonts w:ascii="Arial" w:hAnsi="Arial" w:cs="Arial"/>
          <w:b/>
          <w:sz w:val="24"/>
          <w:szCs w:val="24"/>
        </w:rPr>
        <w:t>Conclusión</w:t>
      </w:r>
    </w:p>
    <w:p w:rsidR="00BE688E" w:rsidRPr="00BE688E" w:rsidRDefault="00BE688E" w:rsidP="00BE688E">
      <w:pPr>
        <w:pStyle w:val="Prrafodelista"/>
        <w:numPr>
          <w:ilvl w:val="0"/>
          <w:numId w:val="9"/>
        </w:numPr>
        <w:spacing w:line="480" w:lineRule="auto"/>
        <w:jc w:val="both"/>
        <w:rPr>
          <w:rFonts w:ascii="Arial" w:hAnsi="Arial" w:cs="Arial"/>
          <w:sz w:val="24"/>
          <w:szCs w:val="24"/>
        </w:rPr>
      </w:pPr>
      <w:r w:rsidRPr="00BE688E">
        <w:rPr>
          <w:rFonts w:ascii="Arial" w:hAnsi="Arial" w:cs="Arial"/>
          <w:sz w:val="24"/>
          <w:szCs w:val="24"/>
        </w:rPr>
        <w:t xml:space="preserve">En general, todas las drogas tienen un efecto negativo a largo plazo sobre la respuesta sexual humana. </w:t>
      </w:r>
    </w:p>
    <w:p w:rsidR="00BE688E" w:rsidRDefault="00BE688E" w:rsidP="00BE688E">
      <w:pPr>
        <w:pStyle w:val="Prrafodelista"/>
        <w:numPr>
          <w:ilvl w:val="0"/>
          <w:numId w:val="9"/>
        </w:numPr>
        <w:spacing w:line="480" w:lineRule="auto"/>
        <w:jc w:val="both"/>
        <w:rPr>
          <w:rFonts w:ascii="Arial" w:hAnsi="Arial" w:cs="Arial"/>
          <w:sz w:val="24"/>
          <w:szCs w:val="24"/>
        </w:rPr>
      </w:pPr>
      <w:r w:rsidRPr="00BE688E">
        <w:rPr>
          <w:rFonts w:ascii="Arial" w:hAnsi="Arial" w:cs="Arial"/>
          <w:sz w:val="24"/>
          <w:szCs w:val="24"/>
        </w:rPr>
        <w:t>La</w:t>
      </w:r>
      <w:r>
        <w:rPr>
          <w:rFonts w:ascii="Arial" w:hAnsi="Arial" w:cs="Arial"/>
          <w:sz w:val="24"/>
          <w:szCs w:val="24"/>
        </w:rPr>
        <w:t xml:space="preserve"> percepción positiva de los consumidores sobre los efectos de las drogas en la respuesta sexual, no se manifiesta realmente en un parámetro fisiológico medible como aumento del número de orgasmos o incremento del rendimiento sexual.</w:t>
      </w:r>
    </w:p>
    <w:p w:rsidR="00BE688E" w:rsidRDefault="00BE688E" w:rsidP="00BE688E">
      <w:pPr>
        <w:spacing w:line="480" w:lineRule="auto"/>
        <w:jc w:val="both"/>
        <w:rPr>
          <w:rFonts w:ascii="Arial" w:hAnsi="Arial" w:cs="Arial"/>
          <w:sz w:val="24"/>
          <w:szCs w:val="24"/>
        </w:rPr>
      </w:pPr>
    </w:p>
    <w:p w:rsidR="00BE688E" w:rsidRDefault="00BE688E" w:rsidP="00BE688E">
      <w:pPr>
        <w:spacing w:line="480" w:lineRule="auto"/>
        <w:jc w:val="both"/>
        <w:rPr>
          <w:rFonts w:ascii="Arial" w:hAnsi="Arial" w:cs="Arial"/>
          <w:sz w:val="24"/>
          <w:szCs w:val="24"/>
        </w:rPr>
      </w:pPr>
    </w:p>
    <w:p w:rsidR="00BE688E" w:rsidRDefault="00BE688E" w:rsidP="00BE688E">
      <w:pPr>
        <w:spacing w:line="480" w:lineRule="auto"/>
        <w:jc w:val="both"/>
        <w:rPr>
          <w:rFonts w:ascii="Arial" w:hAnsi="Arial" w:cs="Arial"/>
          <w:sz w:val="24"/>
          <w:szCs w:val="24"/>
        </w:rPr>
      </w:pPr>
    </w:p>
    <w:p w:rsidR="00CA043A" w:rsidRDefault="00CA043A" w:rsidP="00BE688E">
      <w:pPr>
        <w:spacing w:line="480" w:lineRule="auto"/>
        <w:jc w:val="both"/>
        <w:rPr>
          <w:rFonts w:ascii="Arial" w:hAnsi="Arial" w:cs="Arial"/>
          <w:sz w:val="24"/>
          <w:szCs w:val="24"/>
        </w:rPr>
      </w:pPr>
    </w:p>
    <w:p w:rsidR="00CA043A" w:rsidRPr="00BE688E" w:rsidRDefault="00CA043A" w:rsidP="00BE688E">
      <w:pPr>
        <w:spacing w:line="480" w:lineRule="auto"/>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s-ES" w:eastAsia="en-US"/>
        </w:rPr>
        <w:id w:val="337203318"/>
        <w:docPartObj>
          <w:docPartGallery w:val="Bibliographies"/>
          <w:docPartUnique/>
        </w:docPartObj>
      </w:sdtPr>
      <w:sdtEndPr>
        <w:rPr>
          <w:lang w:val="es-CL"/>
        </w:rPr>
      </w:sdtEndPr>
      <w:sdtContent>
        <w:p w:rsidR="00BE688E" w:rsidRDefault="00BE688E">
          <w:pPr>
            <w:pStyle w:val="Ttulo1"/>
          </w:pPr>
          <w:r>
            <w:rPr>
              <w:lang w:val="es-ES"/>
            </w:rPr>
            <w:t>Bibliografía</w:t>
          </w:r>
        </w:p>
        <w:sdt>
          <w:sdtPr>
            <w:id w:val="111145805"/>
            <w:bibliography/>
          </w:sdtPr>
          <w:sdtEndPr/>
          <w:sdtContent>
            <w:p w:rsidR="00667013" w:rsidRPr="00DE7C0E" w:rsidRDefault="00D7353B" w:rsidP="00667013">
              <w:pPr>
                <w:pStyle w:val="Bibliografa"/>
                <w:ind w:left="720" w:hanging="720"/>
                <w:rPr>
                  <w:noProof/>
                  <w:lang w:val="en-US"/>
                </w:rPr>
              </w:pPr>
              <w:r>
                <w:fldChar w:fldCharType="begin"/>
              </w:r>
              <w:r w:rsidR="00BE688E">
                <w:instrText>BIBLIOGRAPHY</w:instrText>
              </w:r>
              <w:r>
                <w:fldChar w:fldCharType="separate"/>
              </w:r>
              <w:r w:rsidR="00667013">
                <w:rPr>
                  <w:noProof/>
                  <w:lang w:val="es-ES"/>
                </w:rPr>
                <w:t xml:space="preserve">Alegret, J., Comellas, J., &amp; Font, P. F. (2005). </w:t>
              </w:r>
              <w:r w:rsidR="00667013">
                <w:rPr>
                  <w:i/>
                  <w:iCs/>
                  <w:noProof/>
                  <w:lang w:val="es-ES"/>
                </w:rPr>
                <w:t>Adolescentes: Relaciones con los padres,drogas,sexualidad y culto al cuerpo.</w:t>
              </w:r>
              <w:r w:rsidR="00667013">
                <w:rPr>
                  <w:noProof/>
                  <w:lang w:val="es-ES"/>
                </w:rPr>
                <w:t xml:space="preserve"> </w:t>
              </w:r>
              <w:r w:rsidR="00667013" w:rsidRPr="00DE7C0E">
                <w:rPr>
                  <w:noProof/>
                  <w:lang w:val="en-US"/>
                </w:rPr>
                <w:t>Barcelona: Graó.</w:t>
              </w:r>
            </w:p>
            <w:p w:rsidR="00667013" w:rsidRDefault="00667013" w:rsidP="00667013">
              <w:pPr>
                <w:pStyle w:val="Bibliografa"/>
                <w:ind w:left="720" w:hanging="720"/>
                <w:rPr>
                  <w:noProof/>
                  <w:lang w:val="es-ES"/>
                </w:rPr>
              </w:pPr>
              <w:r w:rsidRPr="00DE7C0E">
                <w:rPr>
                  <w:noProof/>
                  <w:lang w:val="en-US"/>
                </w:rPr>
                <w:t xml:space="preserve">Bellis, M., &amp; Hughes, K. (2004). Sex potions. Relationships between alcohol, drugs and sex. </w:t>
              </w:r>
              <w:r>
                <w:rPr>
                  <w:i/>
                  <w:iCs/>
                  <w:noProof/>
                  <w:lang w:val="es-ES"/>
                </w:rPr>
                <w:t>Adicciones</w:t>
              </w:r>
              <w:r>
                <w:rPr>
                  <w:noProof/>
                  <w:lang w:val="es-ES"/>
                </w:rPr>
                <w:t>, 249-258.</w:t>
              </w:r>
            </w:p>
            <w:p w:rsidR="00667013" w:rsidRDefault="00667013" w:rsidP="00667013">
              <w:pPr>
                <w:pStyle w:val="Bibliografa"/>
                <w:ind w:left="720" w:hanging="720"/>
                <w:rPr>
                  <w:noProof/>
                  <w:lang w:val="es-ES"/>
                </w:rPr>
              </w:pPr>
              <w:r>
                <w:rPr>
                  <w:noProof/>
                  <w:lang w:val="es-ES"/>
                </w:rPr>
                <w:t xml:space="preserve">Bolgeri, G., &amp; Quaglierini, D. (2007). </w:t>
              </w:r>
              <w:r>
                <w:rPr>
                  <w:i/>
                  <w:iCs/>
                  <w:noProof/>
                  <w:lang w:val="es-ES"/>
                </w:rPr>
                <w:t>Todo sobre Sexualidad Masculina.</w:t>
              </w:r>
              <w:r>
                <w:rPr>
                  <w:noProof/>
                  <w:lang w:val="es-ES"/>
                </w:rPr>
                <w:t xml:space="preserve"> Buenos Aires: Kier.</w:t>
              </w:r>
            </w:p>
            <w:p w:rsidR="00667013" w:rsidRDefault="00667013" w:rsidP="00667013">
              <w:pPr>
                <w:pStyle w:val="Bibliografa"/>
                <w:ind w:left="720" w:hanging="720"/>
                <w:rPr>
                  <w:noProof/>
                  <w:lang w:val="es-ES"/>
                </w:rPr>
              </w:pPr>
              <w:r w:rsidRPr="00DE7C0E">
                <w:rPr>
                  <w:noProof/>
                  <w:lang w:val="en-US"/>
                </w:rPr>
                <w:t xml:space="preserve">Buffum, J. (1982). Farmacosexología: The effects of drugs on sexual function: a review. </w:t>
              </w:r>
              <w:r>
                <w:rPr>
                  <w:i/>
                  <w:iCs/>
                  <w:noProof/>
                  <w:lang w:val="es-ES"/>
                </w:rPr>
                <w:t>Journal of psychoactive Drugs</w:t>
              </w:r>
              <w:r>
                <w:rPr>
                  <w:noProof/>
                  <w:lang w:val="es-ES"/>
                </w:rPr>
                <w:t>, 5-44.</w:t>
              </w:r>
            </w:p>
            <w:p w:rsidR="00667013" w:rsidRDefault="00667013" w:rsidP="00667013">
              <w:pPr>
                <w:pStyle w:val="Bibliografa"/>
                <w:ind w:left="720" w:hanging="720"/>
                <w:rPr>
                  <w:noProof/>
                  <w:lang w:val="es-ES"/>
                </w:rPr>
              </w:pPr>
              <w:r>
                <w:rPr>
                  <w:noProof/>
                  <w:lang w:val="es-ES"/>
                </w:rPr>
                <w:t xml:space="preserve">Chile, M. d. (2010). </w:t>
              </w:r>
              <w:r>
                <w:rPr>
                  <w:i/>
                  <w:iCs/>
                  <w:noProof/>
                  <w:lang w:val="es-ES"/>
                </w:rPr>
                <w:t>Minsal</w:t>
              </w:r>
              <w:r>
                <w:rPr>
                  <w:noProof/>
                  <w:lang w:val="es-ES"/>
                </w:rPr>
                <w:t>. Recuperado el 09 de Diciembre de 2013, de http://web.minsal.cl/portal/url/page/minsalcl/g_proteccion/g_tabaco/situacionenchile.html</w:t>
              </w:r>
            </w:p>
            <w:p w:rsidR="00667013" w:rsidRPr="00DE7C0E" w:rsidRDefault="00667013" w:rsidP="00667013">
              <w:pPr>
                <w:pStyle w:val="Bibliografa"/>
                <w:ind w:left="720" w:hanging="720"/>
                <w:rPr>
                  <w:noProof/>
                  <w:lang w:val="en-US"/>
                </w:rPr>
              </w:pPr>
              <w:r w:rsidRPr="00DE7C0E">
                <w:rPr>
                  <w:noProof/>
                  <w:lang w:val="en-US"/>
                </w:rPr>
                <w:t xml:space="preserve">Cocored, J., Miller, N., Pottash, C., &amp; Gold, M. (1988). Sexual disfunction in abusers of cocaine and alcohol. </w:t>
              </w:r>
              <w:r w:rsidRPr="00DE7C0E">
                <w:rPr>
                  <w:i/>
                  <w:iCs/>
                  <w:noProof/>
                  <w:lang w:val="en-US"/>
                </w:rPr>
                <w:t>The American Journal of drug and alcohol abuse</w:t>
              </w:r>
              <w:r w:rsidRPr="00DE7C0E">
                <w:rPr>
                  <w:noProof/>
                  <w:lang w:val="en-US"/>
                </w:rPr>
                <w:t>, 169-173.</w:t>
              </w:r>
            </w:p>
            <w:p w:rsidR="00667013" w:rsidRDefault="00667013" w:rsidP="00667013">
              <w:pPr>
                <w:pStyle w:val="Bibliografa"/>
                <w:ind w:left="720" w:hanging="720"/>
                <w:rPr>
                  <w:noProof/>
                  <w:lang w:val="es-ES"/>
                </w:rPr>
              </w:pPr>
              <w:r w:rsidRPr="00DE7C0E">
                <w:rPr>
                  <w:noProof/>
                  <w:lang w:val="en-US"/>
                </w:rPr>
                <w:t xml:space="preserve">Egashira, N., Mishima, K., Iwasaki, K., &amp; Fujiwara, M. (2002). Intracerebral microinjections of delta 9-tetrahydrocannabinol: Search for the impairment of spatial memory in the eight-arm radial maze in rats. </w:t>
              </w:r>
              <w:r>
                <w:rPr>
                  <w:i/>
                  <w:iCs/>
                  <w:noProof/>
                  <w:lang w:val="es-ES"/>
                </w:rPr>
                <w:t>Brain Research</w:t>
              </w:r>
              <w:r>
                <w:rPr>
                  <w:noProof/>
                  <w:lang w:val="es-ES"/>
                </w:rPr>
                <w:t>, 239-245.</w:t>
              </w:r>
            </w:p>
            <w:p w:rsidR="00667013" w:rsidRDefault="00667013" w:rsidP="00667013">
              <w:pPr>
                <w:pStyle w:val="Bibliografa"/>
                <w:ind w:left="720" w:hanging="720"/>
                <w:rPr>
                  <w:noProof/>
                  <w:lang w:val="es-ES"/>
                </w:rPr>
              </w:pPr>
              <w:r>
                <w:rPr>
                  <w:noProof/>
                  <w:lang w:val="es-ES"/>
                </w:rPr>
                <w:t xml:space="preserve">Escohotado, A. (1999). </w:t>
              </w:r>
              <w:r>
                <w:rPr>
                  <w:i/>
                  <w:iCs/>
                  <w:noProof/>
                  <w:lang w:val="es-ES"/>
                </w:rPr>
                <w:t>Historia General de las drogas.</w:t>
              </w:r>
              <w:r>
                <w:rPr>
                  <w:noProof/>
                  <w:lang w:val="es-ES"/>
                </w:rPr>
                <w:t xml:space="preserve"> Espasa Calpe Mexicana.</w:t>
              </w:r>
            </w:p>
            <w:p w:rsidR="00667013" w:rsidRPr="00DE7C0E" w:rsidRDefault="00667013" w:rsidP="00667013">
              <w:pPr>
                <w:pStyle w:val="Bibliografa"/>
                <w:ind w:left="720" w:hanging="720"/>
                <w:rPr>
                  <w:noProof/>
                  <w:lang w:val="en-US"/>
                </w:rPr>
              </w:pPr>
              <w:r w:rsidRPr="00DE7C0E">
                <w:rPr>
                  <w:noProof/>
                  <w:lang w:val="en-US"/>
                </w:rPr>
                <w:t xml:space="preserve">Farkas, G., &amp; Rosen, R. (1976). Effects of alcohol on elicited male response. </w:t>
              </w:r>
              <w:r w:rsidRPr="00DE7C0E">
                <w:rPr>
                  <w:i/>
                  <w:iCs/>
                  <w:noProof/>
                  <w:lang w:val="en-US"/>
                </w:rPr>
                <w:t>Journal of studies on alcohol</w:t>
              </w:r>
              <w:r w:rsidRPr="00DE7C0E">
                <w:rPr>
                  <w:noProof/>
                  <w:lang w:val="en-US"/>
                </w:rPr>
                <w:t>, 328-338.</w:t>
              </w:r>
            </w:p>
            <w:p w:rsidR="00667013" w:rsidRDefault="00667013" w:rsidP="00667013">
              <w:pPr>
                <w:pStyle w:val="Bibliografa"/>
                <w:ind w:left="720" w:hanging="720"/>
                <w:rPr>
                  <w:noProof/>
                  <w:lang w:val="es-ES"/>
                </w:rPr>
              </w:pPr>
              <w:r w:rsidRPr="00DE7C0E">
                <w:rPr>
                  <w:noProof/>
                  <w:lang w:val="en-US"/>
                </w:rPr>
                <w:t xml:space="preserve">Frago, S., &amp; Sáez, S. (30 de Agosto de 2007). </w:t>
              </w:r>
              <w:r>
                <w:rPr>
                  <w:i/>
                  <w:iCs/>
                  <w:noProof/>
                  <w:lang w:val="es-ES"/>
                </w:rPr>
                <w:t>Drogas y Sexualidad. Repercusiones en la Vida Erótica.</w:t>
              </w:r>
              <w:r>
                <w:rPr>
                  <w:noProof/>
                  <w:lang w:val="es-ES"/>
                </w:rPr>
                <w:t xml:space="preserve"> Recuperado el 6 de Diciembre de 2013, de http://doctor-alberto.blogspot.com: http://doctor-alberto.blogspot.com/2013/08/drogas-y-sexualidad-repercusiones-en-la.html</w:t>
              </w:r>
            </w:p>
            <w:p w:rsidR="00667013" w:rsidRPr="00DE7C0E" w:rsidRDefault="00667013" w:rsidP="00667013">
              <w:pPr>
                <w:pStyle w:val="Bibliografa"/>
                <w:ind w:left="720" w:hanging="720"/>
                <w:rPr>
                  <w:noProof/>
                  <w:lang w:val="en-US"/>
                </w:rPr>
              </w:pPr>
              <w:r>
                <w:rPr>
                  <w:noProof/>
                  <w:lang w:val="es-ES"/>
                </w:rPr>
                <w:t xml:space="preserve">Giraldi, A., Marson, L., Nappi, R., Pfaus, J., Traish, A., Vardi, Y., y otros. </w:t>
              </w:r>
              <w:r w:rsidRPr="00DE7C0E">
                <w:rPr>
                  <w:noProof/>
                  <w:lang w:val="en-US"/>
                </w:rPr>
                <w:t xml:space="preserve">(2004). Physiology of female sexual function: Animal models. </w:t>
              </w:r>
              <w:r w:rsidRPr="00DE7C0E">
                <w:rPr>
                  <w:i/>
                  <w:iCs/>
                  <w:noProof/>
                  <w:lang w:val="en-US"/>
                </w:rPr>
                <w:t>Journal of sexual medicine</w:t>
              </w:r>
              <w:r w:rsidRPr="00DE7C0E">
                <w:rPr>
                  <w:noProof/>
                  <w:lang w:val="en-US"/>
                </w:rPr>
                <w:t>, 237-253.</w:t>
              </w:r>
            </w:p>
            <w:p w:rsidR="00667013" w:rsidRDefault="00667013" w:rsidP="00667013">
              <w:pPr>
                <w:pStyle w:val="Bibliografa"/>
                <w:ind w:left="720" w:hanging="720"/>
                <w:rPr>
                  <w:noProof/>
                  <w:lang w:val="es-ES"/>
                </w:rPr>
              </w:pPr>
              <w:r>
                <w:rPr>
                  <w:noProof/>
                  <w:lang w:val="es-ES"/>
                </w:rPr>
                <w:t xml:space="preserve">González, T., Gálvez, E., Álvarez, N., &amp; Cobas, F. &amp;. (2005). Drogas y Sexualidad: grandes enemigos. . </w:t>
              </w:r>
              <w:r>
                <w:rPr>
                  <w:i/>
                  <w:iCs/>
                  <w:noProof/>
                  <w:lang w:val="es-ES"/>
                </w:rPr>
                <w:t xml:space="preserve">Revista Cubana de Medicina General Integral (La Habana) </w:t>
              </w:r>
              <w:r>
                <w:rPr>
                  <w:noProof/>
                  <w:lang w:val="es-ES"/>
                </w:rPr>
                <w:t>, 5-6.</w:t>
              </w:r>
            </w:p>
            <w:p w:rsidR="00667013" w:rsidRPr="00DE7C0E" w:rsidRDefault="00667013" w:rsidP="00667013">
              <w:pPr>
                <w:pStyle w:val="Bibliografa"/>
                <w:ind w:left="720" w:hanging="720"/>
                <w:rPr>
                  <w:noProof/>
                  <w:lang w:val="en-US"/>
                </w:rPr>
              </w:pPr>
              <w:r>
                <w:rPr>
                  <w:noProof/>
                  <w:lang w:val="es-ES"/>
                </w:rPr>
                <w:t xml:space="preserve">Gordon, G., Olivo, J., &amp; Rafii, F. (1975). </w:t>
              </w:r>
              <w:r w:rsidRPr="00DE7C0E">
                <w:rPr>
                  <w:noProof/>
                  <w:lang w:val="en-US"/>
                </w:rPr>
                <w:t xml:space="preserve">Conversion of androgens to estrogen in cirrhosis of the liver. </w:t>
              </w:r>
              <w:r w:rsidRPr="00DE7C0E">
                <w:rPr>
                  <w:i/>
                  <w:iCs/>
                  <w:noProof/>
                  <w:lang w:val="en-US"/>
                </w:rPr>
                <w:t>Journal of Clinical Endocrinology &amp; Metabolism</w:t>
              </w:r>
              <w:r w:rsidRPr="00DE7C0E">
                <w:rPr>
                  <w:noProof/>
                  <w:lang w:val="en-US"/>
                </w:rPr>
                <w:t>, 1018-1026.</w:t>
              </w:r>
            </w:p>
            <w:p w:rsidR="00667013" w:rsidRPr="00DE7C0E" w:rsidRDefault="00667013" w:rsidP="00667013">
              <w:pPr>
                <w:pStyle w:val="Bibliografa"/>
                <w:ind w:left="720" w:hanging="720"/>
                <w:rPr>
                  <w:noProof/>
                  <w:lang w:val="en-US"/>
                </w:rPr>
              </w:pPr>
              <w:r w:rsidRPr="00DE7C0E">
                <w:rPr>
                  <w:noProof/>
                  <w:lang w:val="en-US"/>
                </w:rPr>
                <w:t xml:space="preserve">Grinspoon, L., &amp; Bakalar, J. (1997). </w:t>
              </w:r>
              <w:r w:rsidRPr="00DE7C0E">
                <w:rPr>
                  <w:i/>
                  <w:iCs/>
                  <w:noProof/>
                  <w:lang w:val="en-US"/>
                </w:rPr>
                <w:t>Substance abuse: A comprehensive Textbook: Third Edition.</w:t>
              </w:r>
              <w:r w:rsidRPr="00DE7C0E">
                <w:rPr>
                  <w:noProof/>
                  <w:lang w:val="en-US"/>
                </w:rPr>
                <w:t xml:space="preserve"> Baltimore, Maryland: Williams &amp; Wilkins.</w:t>
              </w:r>
            </w:p>
            <w:p w:rsidR="00667013" w:rsidRPr="00DE7C0E" w:rsidRDefault="00667013" w:rsidP="00667013">
              <w:pPr>
                <w:pStyle w:val="Bibliografa"/>
                <w:ind w:left="720" w:hanging="720"/>
                <w:rPr>
                  <w:noProof/>
                  <w:lang w:val="en-US"/>
                </w:rPr>
              </w:pPr>
              <w:r w:rsidRPr="00DE7C0E">
                <w:rPr>
                  <w:noProof/>
                  <w:lang w:val="en-US"/>
                </w:rPr>
                <w:t xml:space="preserve">Guay, A., &amp; Perez, J. &amp;. (1998). Cessation of smoking rapidly decreases erectile disfunction. </w:t>
              </w:r>
              <w:r w:rsidRPr="00DE7C0E">
                <w:rPr>
                  <w:i/>
                  <w:iCs/>
                  <w:noProof/>
                  <w:lang w:val="en-US"/>
                </w:rPr>
                <w:t>Endocrine -practice</w:t>
              </w:r>
              <w:r w:rsidRPr="00DE7C0E">
                <w:rPr>
                  <w:noProof/>
                  <w:lang w:val="en-US"/>
                </w:rPr>
                <w:t>, 232-236.</w:t>
              </w:r>
            </w:p>
            <w:p w:rsidR="00667013" w:rsidRPr="00DE7C0E" w:rsidRDefault="00667013" w:rsidP="00667013">
              <w:pPr>
                <w:pStyle w:val="Bibliografa"/>
                <w:ind w:left="720" w:hanging="720"/>
                <w:rPr>
                  <w:noProof/>
                  <w:lang w:val="en-US"/>
                </w:rPr>
              </w:pPr>
              <w:r w:rsidRPr="00DE7C0E">
                <w:rPr>
                  <w:noProof/>
                  <w:lang w:val="en-US"/>
                </w:rPr>
                <w:lastRenderedPageBreak/>
                <w:t xml:space="preserve">Hirshkowits, M. A. (1992). Nocturnal penile Tumescence in cigarette smokers with erectile dysfunction. </w:t>
              </w:r>
              <w:r w:rsidRPr="00DE7C0E">
                <w:rPr>
                  <w:i/>
                  <w:iCs/>
                  <w:noProof/>
                  <w:lang w:val="en-US"/>
                </w:rPr>
                <w:t>Urology</w:t>
              </w:r>
              <w:r w:rsidRPr="00DE7C0E">
                <w:rPr>
                  <w:noProof/>
                  <w:lang w:val="en-US"/>
                </w:rPr>
                <w:t>, 101-107.</w:t>
              </w:r>
            </w:p>
            <w:p w:rsidR="00667013" w:rsidRPr="00DE7C0E" w:rsidRDefault="00667013" w:rsidP="00667013">
              <w:pPr>
                <w:pStyle w:val="Bibliografa"/>
                <w:ind w:left="720" w:hanging="720"/>
                <w:rPr>
                  <w:noProof/>
                  <w:lang w:val="en-US"/>
                </w:rPr>
              </w:pPr>
              <w:r w:rsidRPr="00DE7C0E">
                <w:rPr>
                  <w:noProof/>
                  <w:lang w:val="en-US"/>
                </w:rPr>
                <w:t xml:space="preserve">Johnson, S., Phelps, D., &amp; Cottler, L. (2004). The association of Sexual Disfunction and Substance use among community Epidemiological Sample. </w:t>
              </w:r>
              <w:r w:rsidRPr="00DE7C0E">
                <w:rPr>
                  <w:i/>
                  <w:iCs/>
                  <w:noProof/>
                  <w:lang w:val="en-US"/>
                </w:rPr>
                <w:t>Archives of Sexual Behavior</w:t>
              </w:r>
              <w:r w:rsidRPr="00DE7C0E">
                <w:rPr>
                  <w:noProof/>
                  <w:lang w:val="en-US"/>
                </w:rPr>
                <w:t>, 55-63.</w:t>
              </w:r>
            </w:p>
            <w:p w:rsidR="00667013" w:rsidRPr="00DE7C0E" w:rsidRDefault="00667013" w:rsidP="00667013">
              <w:pPr>
                <w:pStyle w:val="Bibliografa"/>
                <w:ind w:left="720" w:hanging="720"/>
                <w:rPr>
                  <w:noProof/>
                  <w:lang w:val="en-US"/>
                </w:rPr>
              </w:pPr>
              <w:r w:rsidRPr="00DE7C0E">
                <w:rPr>
                  <w:noProof/>
                  <w:lang w:val="en-US"/>
                </w:rPr>
                <w:t xml:space="preserve">Jordon Peugh, M., &amp; Belenko, S. (2001). Alcohol, Drugs and Sexual Function: A Review. </w:t>
              </w:r>
              <w:r w:rsidRPr="00DE7C0E">
                <w:rPr>
                  <w:i/>
                  <w:iCs/>
                  <w:noProof/>
                  <w:lang w:val="en-US"/>
                </w:rPr>
                <w:t>Journal of Psychoactive Drugs</w:t>
              </w:r>
              <w:r w:rsidRPr="00DE7C0E">
                <w:rPr>
                  <w:noProof/>
                  <w:lang w:val="en-US"/>
                </w:rPr>
                <w:t>, 223-232.</w:t>
              </w:r>
            </w:p>
            <w:p w:rsidR="00667013" w:rsidRPr="00DE7C0E" w:rsidRDefault="00667013" w:rsidP="00667013">
              <w:pPr>
                <w:pStyle w:val="Bibliografa"/>
                <w:ind w:left="720" w:hanging="720"/>
                <w:rPr>
                  <w:noProof/>
                  <w:lang w:val="en-US"/>
                </w:rPr>
              </w:pPr>
              <w:r w:rsidRPr="00DE7C0E">
                <w:rPr>
                  <w:noProof/>
                  <w:lang w:val="en-US"/>
                </w:rPr>
                <w:t xml:space="preserve">Kaplan, H. (1979). </w:t>
              </w:r>
              <w:r w:rsidRPr="00DE7C0E">
                <w:rPr>
                  <w:i/>
                  <w:iCs/>
                  <w:noProof/>
                  <w:lang w:val="en-US"/>
                </w:rPr>
                <w:t>Disorders of sexual Desire.</w:t>
              </w:r>
              <w:r w:rsidRPr="00DE7C0E">
                <w:rPr>
                  <w:noProof/>
                  <w:lang w:val="en-US"/>
                </w:rPr>
                <w:t xml:space="preserve"> New York: Simon and Shuster.</w:t>
              </w:r>
            </w:p>
            <w:p w:rsidR="00667013" w:rsidRPr="00DE7C0E" w:rsidRDefault="00667013" w:rsidP="00667013">
              <w:pPr>
                <w:pStyle w:val="Bibliografa"/>
                <w:ind w:left="720" w:hanging="720"/>
                <w:rPr>
                  <w:noProof/>
                  <w:lang w:val="en-US"/>
                </w:rPr>
              </w:pPr>
              <w:r w:rsidRPr="00DE7C0E">
                <w:rPr>
                  <w:noProof/>
                  <w:lang w:val="en-US"/>
                </w:rPr>
                <w:t xml:space="preserve">Kleinberg, D., Noel, G., &amp; Frantz, A. (1977). Galactorrea: A study of 235 cases including 48 with pituitary tumors. </w:t>
              </w:r>
              <w:r w:rsidRPr="00DE7C0E">
                <w:rPr>
                  <w:i/>
                  <w:iCs/>
                  <w:noProof/>
                  <w:lang w:val="en-US"/>
                </w:rPr>
                <w:t>The New England Jornal of Medicine</w:t>
              </w:r>
              <w:r w:rsidRPr="00DE7C0E">
                <w:rPr>
                  <w:noProof/>
                  <w:lang w:val="en-US"/>
                </w:rPr>
                <w:t>, 296-.</w:t>
              </w:r>
            </w:p>
            <w:p w:rsidR="00667013" w:rsidRPr="00DE7C0E" w:rsidRDefault="00667013" w:rsidP="00667013">
              <w:pPr>
                <w:pStyle w:val="Bibliografa"/>
                <w:ind w:left="720" w:hanging="720"/>
                <w:rPr>
                  <w:noProof/>
                  <w:lang w:val="en-US"/>
                </w:rPr>
              </w:pPr>
              <w:r w:rsidRPr="00DE7C0E">
                <w:rPr>
                  <w:noProof/>
                  <w:lang w:val="en-US"/>
                </w:rPr>
                <w:t xml:space="preserve">Malatesta, V., Pollack, R., Crotty, T., &amp; Peacock, L. (1982). Acute alcohol intoxication and female orgasmic response. </w:t>
              </w:r>
              <w:r w:rsidRPr="00DE7C0E">
                <w:rPr>
                  <w:i/>
                  <w:iCs/>
                  <w:noProof/>
                  <w:lang w:val="en-US"/>
                </w:rPr>
                <w:t>The Journal of Sex Research</w:t>
              </w:r>
              <w:r w:rsidRPr="00DE7C0E">
                <w:rPr>
                  <w:noProof/>
                  <w:lang w:val="en-US"/>
                </w:rPr>
                <w:t>, 1-17.</w:t>
              </w:r>
            </w:p>
            <w:p w:rsidR="00667013" w:rsidRPr="00DE7C0E" w:rsidRDefault="00667013" w:rsidP="00667013">
              <w:pPr>
                <w:pStyle w:val="Bibliografa"/>
                <w:ind w:left="720" w:hanging="720"/>
                <w:rPr>
                  <w:noProof/>
                  <w:lang w:val="en-US"/>
                </w:rPr>
              </w:pPr>
              <w:r w:rsidRPr="00DE7C0E">
                <w:rPr>
                  <w:noProof/>
                  <w:lang w:val="en-US"/>
                </w:rPr>
                <w:t xml:space="preserve">Mcintosh, T., &amp; Barfield, R. (1984). Serotonin and the post-ejaculatory refractory period. </w:t>
              </w:r>
              <w:r w:rsidRPr="00DE7C0E">
                <w:rPr>
                  <w:i/>
                  <w:iCs/>
                  <w:noProof/>
                  <w:lang w:val="en-US"/>
                </w:rPr>
                <w:t>Brain research</w:t>
              </w:r>
              <w:r w:rsidRPr="00DE7C0E">
                <w:rPr>
                  <w:noProof/>
                  <w:lang w:val="en-US"/>
                </w:rPr>
                <w:t>, 255-265.</w:t>
              </w:r>
            </w:p>
            <w:p w:rsidR="00667013" w:rsidRPr="00DE7C0E" w:rsidRDefault="00667013" w:rsidP="00667013">
              <w:pPr>
                <w:pStyle w:val="Bibliografa"/>
                <w:ind w:left="720" w:hanging="720"/>
                <w:rPr>
                  <w:noProof/>
                  <w:lang w:val="en-US"/>
                </w:rPr>
              </w:pPr>
              <w:r w:rsidRPr="00DE7C0E">
                <w:rPr>
                  <w:noProof/>
                  <w:lang w:val="en-US"/>
                </w:rPr>
                <w:t xml:space="preserve">Mckay, A. (2005). Sexuality and substance use: The impact of Tobacco, Alcohol, and selected recreational drugs on sexual function. </w:t>
              </w:r>
              <w:r w:rsidRPr="00DE7C0E">
                <w:rPr>
                  <w:i/>
                  <w:iCs/>
                  <w:noProof/>
                  <w:lang w:val="en-US"/>
                </w:rPr>
                <w:t>The Canadian Journal of Human Sexuality</w:t>
              </w:r>
              <w:r w:rsidRPr="00DE7C0E">
                <w:rPr>
                  <w:noProof/>
                  <w:lang w:val="en-US"/>
                </w:rPr>
                <w:t>, 47-56.</w:t>
              </w:r>
            </w:p>
            <w:p w:rsidR="00667013" w:rsidRPr="00DE7C0E" w:rsidRDefault="00667013" w:rsidP="00667013">
              <w:pPr>
                <w:pStyle w:val="Bibliografa"/>
                <w:ind w:left="720" w:hanging="720"/>
                <w:rPr>
                  <w:noProof/>
                  <w:lang w:val="en-US"/>
                </w:rPr>
              </w:pPr>
              <w:r w:rsidRPr="00DE7C0E">
                <w:rPr>
                  <w:noProof/>
                  <w:lang w:val="en-US"/>
                </w:rPr>
                <w:t xml:space="preserve">McLaughlin, R., Hill, M., Morrish, A., &amp; Gorzalka, B. (2007). Local enhancement of cannabinoid CB1 receptor signalling in the dorsal hippocampus elicits an antidepressant-like effect. </w:t>
              </w:r>
              <w:r w:rsidRPr="00DE7C0E">
                <w:rPr>
                  <w:i/>
                  <w:iCs/>
                  <w:noProof/>
                  <w:lang w:val="en-US"/>
                </w:rPr>
                <w:t>Behavior Pharmacology</w:t>
              </w:r>
              <w:r w:rsidRPr="00DE7C0E">
                <w:rPr>
                  <w:noProof/>
                  <w:lang w:val="en-US"/>
                </w:rPr>
                <w:t>, 431-438.</w:t>
              </w:r>
            </w:p>
            <w:p w:rsidR="00667013" w:rsidRPr="00DE7C0E" w:rsidRDefault="00667013" w:rsidP="00667013">
              <w:pPr>
                <w:pStyle w:val="Bibliografa"/>
                <w:ind w:left="720" w:hanging="720"/>
                <w:rPr>
                  <w:noProof/>
                  <w:lang w:val="en-US"/>
                </w:rPr>
              </w:pPr>
              <w:r w:rsidRPr="00DE7C0E">
                <w:rPr>
                  <w:noProof/>
                  <w:lang w:val="en-US"/>
                </w:rPr>
                <w:t xml:space="preserve">Miller, F., Barasch, A., &amp; Sacks, M. (1986). Serun Prolactin correlates with depressed mood during alcohol withdrawal. </w:t>
              </w:r>
              <w:r w:rsidRPr="00DE7C0E">
                <w:rPr>
                  <w:i/>
                  <w:iCs/>
                  <w:noProof/>
                  <w:lang w:val="en-US"/>
                </w:rPr>
                <w:t>Drug Alcohol Depend</w:t>
              </w:r>
              <w:r w:rsidRPr="00DE7C0E">
                <w:rPr>
                  <w:noProof/>
                  <w:lang w:val="en-US"/>
                </w:rPr>
                <w:t>, 331-338.</w:t>
              </w:r>
            </w:p>
            <w:p w:rsidR="00667013" w:rsidRPr="00DE7C0E" w:rsidRDefault="00667013" w:rsidP="00667013">
              <w:pPr>
                <w:pStyle w:val="Bibliografa"/>
                <w:ind w:left="720" w:hanging="720"/>
                <w:rPr>
                  <w:noProof/>
                  <w:lang w:val="en-US"/>
                </w:rPr>
              </w:pPr>
              <w:r w:rsidRPr="00DE7C0E">
                <w:rPr>
                  <w:noProof/>
                  <w:lang w:val="en-US"/>
                </w:rPr>
                <w:t xml:space="preserve">Peugh, G., &amp; Belenko, S. (2001). Alcohol, Drugs and Sexual Function: A Review. </w:t>
              </w:r>
              <w:r w:rsidRPr="00DE7C0E">
                <w:rPr>
                  <w:i/>
                  <w:iCs/>
                  <w:noProof/>
                  <w:lang w:val="en-US"/>
                </w:rPr>
                <w:t>Journal of Psycoactive Drugs</w:t>
              </w:r>
              <w:r w:rsidRPr="00DE7C0E">
                <w:rPr>
                  <w:noProof/>
                  <w:lang w:val="en-US"/>
                </w:rPr>
                <w:t>, 223-232.</w:t>
              </w:r>
            </w:p>
            <w:p w:rsidR="00667013" w:rsidRDefault="00667013" w:rsidP="00667013">
              <w:pPr>
                <w:pStyle w:val="Bibliografa"/>
                <w:ind w:left="720" w:hanging="720"/>
                <w:rPr>
                  <w:noProof/>
                  <w:lang w:val="es-ES"/>
                </w:rPr>
              </w:pPr>
              <w:r w:rsidRPr="00DE7C0E">
                <w:rPr>
                  <w:noProof/>
                  <w:lang w:val="en-US"/>
                </w:rPr>
                <w:t xml:space="preserve">Pourmand, G., Alidaee, M., &amp; Rasuli, S. e. (2004). Do cigarette smokers with erectile disfunction benefit from stopping?: A prospective study. </w:t>
              </w:r>
              <w:r>
                <w:rPr>
                  <w:i/>
                  <w:iCs/>
                  <w:noProof/>
                  <w:lang w:val="es-ES"/>
                </w:rPr>
                <w:t>BJU International</w:t>
              </w:r>
              <w:r>
                <w:rPr>
                  <w:noProof/>
                  <w:lang w:val="es-ES"/>
                </w:rPr>
                <w:t>, 1310-1313.</w:t>
              </w:r>
            </w:p>
            <w:p w:rsidR="00667013" w:rsidRDefault="00667013" w:rsidP="00667013">
              <w:pPr>
                <w:pStyle w:val="Bibliografa"/>
                <w:ind w:left="720" w:hanging="720"/>
                <w:rPr>
                  <w:noProof/>
                  <w:lang w:val="es-ES"/>
                </w:rPr>
              </w:pPr>
              <w:r>
                <w:rPr>
                  <w:noProof/>
                  <w:lang w:val="es-ES"/>
                </w:rPr>
                <w:t xml:space="preserve">Restrepo, F. (2006). </w:t>
              </w:r>
              <w:r>
                <w:rPr>
                  <w:i/>
                  <w:iCs/>
                  <w:noProof/>
                  <w:lang w:val="es-ES"/>
                </w:rPr>
                <w:t>Consumo de sustancias psicoactivas: Estudio sobre personalidad, vulnerabilidad, sexualidad y criminalidad.</w:t>
              </w:r>
              <w:r>
                <w:rPr>
                  <w:noProof/>
                  <w:lang w:val="es-ES"/>
                </w:rPr>
                <w:t xml:space="preserve"> Recuperado el 11 de diciembre de 2013, de http://cicode.ugr.es/drogodependencia/pages/trabajomagda/sexualidad</w:t>
              </w:r>
            </w:p>
            <w:p w:rsidR="00667013" w:rsidRPr="00DE7C0E" w:rsidRDefault="00667013" w:rsidP="00667013">
              <w:pPr>
                <w:pStyle w:val="Bibliografa"/>
                <w:ind w:left="720" w:hanging="720"/>
                <w:rPr>
                  <w:noProof/>
                  <w:lang w:val="en-US"/>
                </w:rPr>
              </w:pPr>
              <w:r w:rsidRPr="00DE7C0E">
                <w:rPr>
                  <w:noProof/>
                  <w:lang w:val="en-US"/>
                </w:rPr>
                <w:t xml:space="preserve">Rosen, R. (1991). Alcohol and drugs effects on sexual response: human experimental and clinical studies. </w:t>
              </w:r>
              <w:r w:rsidRPr="00DE7C0E">
                <w:rPr>
                  <w:i/>
                  <w:iCs/>
                  <w:noProof/>
                  <w:lang w:val="en-US"/>
                </w:rPr>
                <w:t>Annual Review of Sex Research</w:t>
              </w:r>
              <w:r w:rsidRPr="00DE7C0E">
                <w:rPr>
                  <w:noProof/>
                  <w:lang w:val="en-US"/>
                </w:rPr>
                <w:t>, 119-179.</w:t>
              </w:r>
            </w:p>
            <w:p w:rsidR="00667013" w:rsidRPr="00DE7C0E" w:rsidRDefault="00667013" w:rsidP="00667013">
              <w:pPr>
                <w:pStyle w:val="Bibliografa"/>
                <w:ind w:left="720" w:hanging="720"/>
                <w:rPr>
                  <w:noProof/>
                  <w:lang w:val="en-US"/>
                </w:rPr>
              </w:pPr>
              <w:r w:rsidRPr="00DE7C0E">
                <w:rPr>
                  <w:noProof/>
                  <w:lang w:val="en-US"/>
                </w:rPr>
                <w:t xml:space="preserve">Shamloul, R., &amp; Bella, A. (2011). Impact of cannabis use on Male Sexual Health. </w:t>
              </w:r>
              <w:r w:rsidRPr="00DE7C0E">
                <w:rPr>
                  <w:i/>
                  <w:iCs/>
                  <w:noProof/>
                  <w:lang w:val="en-US"/>
                </w:rPr>
                <w:t>Journal of Sexual Medicine</w:t>
              </w:r>
              <w:r w:rsidRPr="00DE7C0E">
                <w:rPr>
                  <w:noProof/>
                  <w:lang w:val="en-US"/>
                </w:rPr>
                <w:t>, 971-975.</w:t>
              </w:r>
            </w:p>
            <w:p w:rsidR="00667013" w:rsidRPr="00DE7C0E" w:rsidRDefault="00667013" w:rsidP="00667013">
              <w:pPr>
                <w:pStyle w:val="Bibliografa"/>
                <w:ind w:left="720" w:hanging="720"/>
                <w:rPr>
                  <w:noProof/>
                  <w:lang w:val="en-US"/>
                </w:rPr>
              </w:pPr>
              <w:r w:rsidRPr="00DE7C0E">
                <w:rPr>
                  <w:noProof/>
                  <w:lang w:val="en-US"/>
                </w:rPr>
                <w:lastRenderedPageBreak/>
                <w:t xml:space="preserve">Shiri, R. K. (2004). Effect of life-style factors on incidence of erectile dysfunction. </w:t>
              </w:r>
              <w:r w:rsidRPr="00DE7C0E">
                <w:rPr>
                  <w:i/>
                  <w:iCs/>
                  <w:noProof/>
                  <w:lang w:val="en-US"/>
                </w:rPr>
                <w:t>International journal of Impotence</w:t>
              </w:r>
              <w:r w:rsidRPr="00DE7C0E">
                <w:rPr>
                  <w:noProof/>
                  <w:lang w:val="en-US"/>
                </w:rPr>
                <w:t>, 389-394.</w:t>
              </w:r>
            </w:p>
            <w:p w:rsidR="00667013" w:rsidRPr="00DE7C0E" w:rsidRDefault="00667013" w:rsidP="00667013">
              <w:pPr>
                <w:pStyle w:val="Bibliografa"/>
                <w:ind w:left="720" w:hanging="720"/>
                <w:rPr>
                  <w:noProof/>
                  <w:lang w:val="en-US"/>
                </w:rPr>
              </w:pPr>
              <w:r w:rsidRPr="00DE7C0E">
                <w:rPr>
                  <w:noProof/>
                  <w:lang w:val="en-US"/>
                </w:rPr>
                <w:t xml:space="preserve">Virag, R. B. (1985). Is impotence an arterial disorder? A study of arterial risk factors in 440 impotent men. </w:t>
              </w:r>
              <w:r w:rsidRPr="00DE7C0E">
                <w:rPr>
                  <w:i/>
                  <w:iCs/>
                  <w:noProof/>
                  <w:lang w:val="en-US"/>
                </w:rPr>
                <w:t>Lancet</w:t>
              </w:r>
              <w:r w:rsidRPr="00DE7C0E">
                <w:rPr>
                  <w:noProof/>
                  <w:lang w:val="en-US"/>
                </w:rPr>
                <w:t>, 181-184.</w:t>
              </w:r>
            </w:p>
            <w:p w:rsidR="00667013" w:rsidRPr="00DE7C0E" w:rsidRDefault="00667013" w:rsidP="00667013">
              <w:pPr>
                <w:pStyle w:val="Bibliografa"/>
                <w:ind w:left="720" w:hanging="720"/>
                <w:rPr>
                  <w:noProof/>
                  <w:lang w:val="en-US"/>
                </w:rPr>
              </w:pPr>
              <w:r w:rsidRPr="00DE7C0E">
                <w:rPr>
                  <w:noProof/>
                  <w:lang w:val="en-US"/>
                </w:rPr>
                <w:t xml:space="preserve">Weatherby, N., Shultz, J., Chitwood, D., McCoy, H., &amp; Ludwig, D. &amp;. (1992). Crack cocaine use and sexual activity in Miami, Florida. </w:t>
              </w:r>
              <w:r w:rsidRPr="00DE7C0E">
                <w:rPr>
                  <w:i/>
                  <w:iCs/>
                  <w:noProof/>
                  <w:lang w:val="en-US"/>
                </w:rPr>
                <w:t>Journal of Psycoactive Drugs</w:t>
              </w:r>
              <w:r w:rsidRPr="00DE7C0E">
                <w:rPr>
                  <w:noProof/>
                  <w:lang w:val="en-US"/>
                </w:rPr>
                <w:t>, 373-380.</w:t>
              </w:r>
            </w:p>
            <w:p w:rsidR="00BE688E" w:rsidRDefault="00D7353B" w:rsidP="00667013">
              <w:r>
                <w:rPr>
                  <w:b/>
                  <w:bCs/>
                </w:rPr>
                <w:fldChar w:fldCharType="end"/>
              </w:r>
            </w:p>
          </w:sdtContent>
        </w:sdt>
      </w:sdtContent>
    </w:sdt>
    <w:sectPr w:rsidR="00BE688E" w:rsidSect="003E67B9">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5962"/>
    <w:multiLevelType w:val="hybridMultilevel"/>
    <w:tmpl w:val="865C0C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2D66F3"/>
    <w:multiLevelType w:val="hybridMultilevel"/>
    <w:tmpl w:val="BBCAB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5B07BD"/>
    <w:multiLevelType w:val="hybridMultilevel"/>
    <w:tmpl w:val="2FA64A18"/>
    <w:lvl w:ilvl="0" w:tplc="0FC8B814">
      <w:start w:val="1"/>
      <w:numFmt w:val="upperLetter"/>
      <w:lvlText w:val="%1)"/>
      <w:lvlJc w:val="left"/>
      <w:pPr>
        <w:tabs>
          <w:tab w:val="num" w:pos="720"/>
        </w:tabs>
        <w:ind w:left="720" w:hanging="360"/>
      </w:pPr>
      <w:rPr>
        <w:rFonts w:ascii="Arial" w:eastAsia="Times New Roman" w:hAnsi="Arial" w:cs="Arial"/>
      </w:rPr>
    </w:lvl>
    <w:lvl w:ilvl="1" w:tplc="080A0003">
      <w:start w:val="1"/>
      <w:numFmt w:val="bullet"/>
      <w:lvlText w:val="o"/>
      <w:lvlJc w:val="left"/>
      <w:pPr>
        <w:tabs>
          <w:tab w:val="num" w:pos="1440"/>
        </w:tabs>
        <w:ind w:left="1440" w:hanging="360"/>
      </w:pPr>
      <w:rPr>
        <w:rFonts w:ascii="Courier New" w:hAnsi="Courier New" w:cs="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3155970"/>
    <w:multiLevelType w:val="hybridMultilevel"/>
    <w:tmpl w:val="E612FC2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nsid w:val="3BF43CBB"/>
    <w:multiLevelType w:val="hybridMultilevel"/>
    <w:tmpl w:val="5E26733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5E947F9"/>
    <w:multiLevelType w:val="hybridMultilevel"/>
    <w:tmpl w:val="C9F698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79E4DF2"/>
    <w:multiLevelType w:val="hybridMultilevel"/>
    <w:tmpl w:val="F2B218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67137A0"/>
    <w:multiLevelType w:val="hybridMultilevel"/>
    <w:tmpl w:val="5FF0DC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4BC103D"/>
    <w:multiLevelType w:val="hybridMultilevel"/>
    <w:tmpl w:val="294E1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91"/>
    <w:rsid w:val="0001511C"/>
    <w:rsid w:val="0001568A"/>
    <w:rsid w:val="00023E85"/>
    <w:rsid w:val="00031AB3"/>
    <w:rsid w:val="000326D9"/>
    <w:rsid w:val="000545C5"/>
    <w:rsid w:val="00054672"/>
    <w:rsid w:val="00081649"/>
    <w:rsid w:val="000916C9"/>
    <w:rsid w:val="000B40BE"/>
    <w:rsid w:val="000B5E5E"/>
    <w:rsid w:val="000D1170"/>
    <w:rsid w:val="000E3354"/>
    <w:rsid w:val="000F313D"/>
    <w:rsid w:val="000F3FB9"/>
    <w:rsid w:val="001001CC"/>
    <w:rsid w:val="00106E6C"/>
    <w:rsid w:val="00125E4B"/>
    <w:rsid w:val="00145B79"/>
    <w:rsid w:val="001809A2"/>
    <w:rsid w:val="00192E1E"/>
    <w:rsid w:val="001B2E1C"/>
    <w:rsid w:val="001E3197"/>
    <w:rsid w:val="001E4A20"/>
    <w:rsid w:val="001F5776"/>
    <w:rsid w:val="002033C8"/>
    <w:rsid w:val="00217524"/>
    <w:rsid w:val="002212CA"/>
    <w:rsid w:val="00235E02"/>
    <w:rsid w:val="00244E68"/>
    <w:rsid w:val="00247F23"/>
    <w:rsid w:val="00251ECB"/>
    <w:rsid w:val="00283AF2"/>
    <w:rsid w:val="00286928"/>
    <w:rsid w:val="002B15A7"/>
    <w:rsid w:val="002B23CC"/>
    <w:rsid w:val="002B5836"/>
    <w:rsid w:val="002D5C2C"/>
    <w:rsid w:val="002E2C50"/>
    <w:rsid w:val="002E7C45"/>
    <w:rsid w:val="002F65C3"/>
    <w:rsid w:val="002F6612"/>
    <w:rsid w:val="00316AA1"/>
    <w:rsid w:val="00323FD4"/>
    <w:rsid w:val="003315A0"/>
    <w:rsid w:val="00355F91"/>
    <w:rsid w:val="00393A44"/>
    <w:rsid w:val="003A71B4"/>
    <w:rsid w:val="003B0F3D"/>
    <w:rsid w:val="003D1833"/>
    <w:rsid w:val="003D1F81"/>
    <w:rsid w:val="003E276C"/>
    <w:rsid w:val="003E6530"/>
    <w:rsid w:val="003E67B9"/>
    <w:rsid w:val="003F0537"/>
    <w:rsid w:val="00407454"/>
    <w:rsid w:val="00410DD9"/>
    <w:rsid w:val="00417EE2"/>
    <w:rsid w:val="00421543"/>
    <w:rsid w:val="004471E3"/>
    <w:rsid w:val="00484C78"/>
    <w:rsid w:val="004A2238"/>
    <w:rsid w:val="004A4A45"/>
    <w:rsid w:val="004D0446"/>
    <w:rsid w:val="004D2BA3"/>
    <w:rsid w:val="004D7D7D"/>
    <w:rsid w:val="004E3BC8"/>
    <w:rsid w:val="004E61A4"/>
    <w:rsid w:val="00517B05"/>
    <w:rsid w:val="00534091"/>
    <w:rsid w:val="00534772"/>
    <w:rsid w:val="00573632"/>
    <w:rsid w:val="0057623E"/>
    <w:rsid w:val="00586837"/>
    <w:rsid w:val="00587097"/>
    <w:rsid w:val="005A1972"/>
    <w:rsid w:val="00605CCB"/>
    <w:rsid w:val="00607064"/>
    <w:rsid w:val="00615FB5"/>
    <w:rsid w:val="00621473"/>
    <w:rsid w:val="006560F8"/>
    <w:rsid w:val="0065760C"/>
    <w:rsid w:val="00667013"/>
    <w:rsid w:val="00674D3F"/>
    <w:rsid w:val="006F1DD0"/>
    <w:rsid w:val="007274D0"/>
    <w:rsid w:val="007310E3"/>
    <w:rsid w:val="00744FED"/>
    <w:rsid w:val="00755A8D"/>
    <w:rsid w:val="007C098C"/>
    <w:rsid w:val="007C4AAA"/>
    <w:rsid w:val="007E5E02"/>
    <w:rsid w:val="00802013"/>
    <w:rsid w:val="00824F3A"/>
    <w:rsid w:val="00830EFB"/>
    <w:rsid w:val="008455AF"/>
    <w:rsid w:val="00847BA4"/>
    <w:rsid w:val="00873ECB"/>
    <w:rsid w:val="008A4859"/>
    <w:rsid w:val="008B6687"/>
    <w:rsid w:val="008C0DD4"/>
    <w:rsid w:val="008D2C45"/>
    <w:rsid w:val="008D5127"/>
    <w:rsid w:val="008F08BB"/>
    <w:rsid w:val="008F4FDE"/>
    <w:rsid w:val="008F5110"/>
    <w:rsid w:val="00904176"/>
    <w:rsid w:val="00916682"/>
    <w:rsid w:val="009251E6"/>
    <w:rsid w:val="0093201D"/>
    <w:rsid w:val="0094163D"/>
    <w:rsid w:val="0094172A"/>
    <w:rsid w:val="009515BC"/>
    <w:rsid w:val="00986E49"/>
    <w:rsid w:val="00997CCC"/>
    <w:rsid w:val="009A1D9E"/>
    <w:rsid w:val="009A6C01"/>
    <w:rsid w:val="009B2985"/>
    <w:rsid w:val="009F3641"/>
    <w:rsid w:val="00A01A1C"/>
    <w:rsid w:val="00A05E69"/>
    <w:rsid w:val="00A22875"/>
    <w:rsid w:val="00A22FF8"/>
    <w:rsid w:val="00A37271"/>
    <w:rsid w:val="00A83C92"/>
    <w:rsid w:val="00AB04C9"/>
    <w:rsid w:val="00AD0EEC"/>
    <w:rsid w:val="00B04B79"/>
    <w:rsid w:val="00B16675"/>
    <w:rsid w:val="00B22FE0"/>
    <w:rsid w:val="00B2451C"/>
    <w:rsid w:val="00B46036"/>
    <w:rsid w:val="00B63A15"/>
    <w:rsid w:val="00B94E5F"/>
    <w:rsid w:val="00BD77FC"/>
    <w:rsid w:val="00BE1BBB"/>
    <w:rsid w:val="00BE688E"/>
    <w:rsid w:val="00BE7221"/>
    <w:rsid w:val="00C12AD0"/>
    <w:rsid w:val="00C304EF"/>
    <w:rsid w:val="00C36418"/>
    <w:rsid w:val="00C40A71"/>
    <w:rsid w:val="00C4560E"/>
    <w:rsid w:val="00C53653"/>
    <w:rsid w:val="00C8166B"/>
    <w:rsid w:val="00C83C34"/>
    <w:rsid w:val="00C9228F"/>
    <w:rsid w:val="00CA043A"/>
    <w:rsid w:val="00CA765C"/>
    <w:rsid w:val="00CB0392"/>
    <w:rsid w:val="00CB6479"/>
    <w:rsid w:val="00CC03AC"/>
    <w:rsid w:val="00CC131E"/>
    <w:rsid w:val="00CD3948"/>
    <w:rsid w:val="00CD6C48"/>
    <w:rsid w:val="00CE134B"/>
    <w:rsid w:val="00CE2B71"/>
    <w:rsid w:val="00D14E48"/>
    <w:rsid w:val="00D26667"/>
    <w:rsid w:val="00D333A7"/>
    <w:rsid w:val="00D7353B"/>
    <w:rsid w:val="00D84743"/>
    <w:rsid w:val="00D942DC"/>
    <w:rsid w:val="00DA11BF"/>
    <w:rsid w:val="00DB1EAC"/>
    <w:rsid w:val="00DB73E0"/>
    <w:rsid w:val="00DC1ADE"/>
    <w:rsid w:val="00DD548C"/>
    <w:rsid w:val="00DD5A87"/>
    <w:rsid w:val="00DE7C0E"/>
    <w:rsid w:val="00E0228F"/>
    <w:rsid w:val="00E10F2D"/>
    <w:rsid w:val="00E11609"/>
    <w:rsid w:val="00E20051"/>
    <w:rsid w:val="00E25923"/>
    <w:rsid w:val="00E3023F"/>
    <w:rsid w:val="00E33B8E"/>
    <w:rsid w:val="00E36872"/>
    <w:rsid w:val="00E54185"/>
    <w:rsid w:val="00E66475"/>
    <w:rsid w:val="00E84848"/>
    <w:rsid w:val="00EA0120"/>
    <w:rsid w:val="00EA40E5"/>
    <w:rsid w:val="00ED51FD"/>
    <w:rsid w:val="00ED6AE5"/>
    <w:rsid w:val="00EF1545"/>
    <w:rsid w:val="00EF4534"/>
    <w:rsid w:val="00F14874"/>
    <w:rsid w:val="00F50203"/>
    <w:rsid w:val="00F52C27"/>
    <w:rsid w:val="00F67C66"/>
    <w:rsid w:val="00F7529B"/>
    <w:rsid w:val="00FC5E31"/>
    <w:rsid w:val="00FD0007"/>
    <w:rsid w:val="00FD5448"/>
    <w:rsid w:val="00FD6F66"/>
    <w:rsid w:val="00FE2D00"/>
    <w:rsid w:val="00FF0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CBF41-D2AB-4C2C-9CAD-142B1B7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12C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F91"/>
    <w:pPr>
      <w:ind w:left="720"/>
      <w:contextualSpacing/>
    </w:pPr>
  </w:style>
  <w:style w:type="paragraph" w:styleId="Textodeglobo">
    <w:name w:val="Balloon Text"/>
    <w:basedOn w:val="Normal"/>
    <w:link w:val="TextodegloboCar"/>
    <w:uiPriority w:val="99"/>
    <w:semiHidden/>
    <w:unhideWhenUsed/>
    <w:rsid w:val="00E1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F2D"/>
    <w:rPr>
      <w:rFonts w:ascii="Tahoma" w:hAnsi="Tahoma" w:cs="Tahoma"/>
      <w:sz w:val="16"/>
      <w:szCs w:val="16"/>
    </w:rPr>
  </w:style>
  <w:style w:type="character" w:customStyle="1" w:styleId="Ttulo1Car">
    <w:name w:val="Título 1 Car"/>
    <w:basedOn w:val="Fuentedeprrafopredeter"/>
    <w:link w:val="Ttulo1"/>
    <w:uiPriority w:val="9"/>
    <w:rsid w:val="002212CA"/>
    <w:rPr>
      <w:rFonts w:asciiTheme="majorHAnsi" w:eastAsiaTheme="majorEastAsia" w:hAnsiTheme="majorHAnsi" w:cstheme="majorBidi"/>
      <w:b/>
      <w:bCs/>
      <w:color w:val="365F91" w:themeColor="accent1" w:themeShade="BF"/>
      <w:sz w:val="28"/>
      <w:szCs w:val="28"/>
      <w:lang w:eastAsia="es-CL"/>
    </w:rPr>
  </w:style>
  <w:style w:type="paragraph" w:styleId="Bibliografa">
    <w:name w:val="Bibliography"/>
    <w:basedOn w:val="Normal"/>
    <w:next w:val="Normal"/>
    <w:uiPriority w:val="37"/>
    <w:unhideWhenUsed/>
    <w:rsid w:val="002212CA"/>
  </w:style>
  <w:style w:type="paragraph" w:styleId="NormalWeb">
    <w:name w:val="Normal (Web)"/>
    <w:basedOn w:val="Normal"/>
    <w:uiPriority w:val="99"/>
    <w:unhideWhenUsed/>
    <w:rsid w:val="007C4AA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3F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8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Ros91</b:Tag>
    <b:SourceType>JournalArticle</b:SourceType>
    <b:Guid>{792885CE-BBE5-4374-AEDF-623A3509AFD2}</b:Guid>
    <b:Author>
      <b:Author>
        <b:NameList>
          <b:Person>
            <b:Last>Rosen</b:Last>
            <b:First>R.C</b:First>
          </b:Person>
        </b:NameList>
      </b:Author>
    </b:Author>
    <b:Title>Alcohol and drugs effects on sexual response: human experimental and clinical studies.</b:Title>
    <b:JournalName>Annual Review of Sex Research</b:JournalName>
    <b:Year>1991</b:Year>
    <b:Pages>119-179</b:Pages>
    <b:RefOrder>31</b:RefOrder>
  </b:Source>
  <b:Source>
    <b:Tag>Ale05</b:Tag>
    <b:SourceType>JournalArticle</b:SourceType>
    <b:Guid>{8DC1D3B4-3BC2-495B-A46E-43BF1E11F123}</b:Guid>
    <b:Author>
      <b:Author>
        <b:NameList>
          <b:Person>
            <b:Last>Mckay</b:Last>
            <b:First>Alexander</b:First>
          </b:Person>
        </b:NameList>
      </b:Author>
    </b:Author>
    <b:Title>Sexuality and substance use: The impact of Tobacco, Alcohol, and selected recreational drugs on sexual function</b:Title>
    <b:JournalName>The Canadian Journal of Human Sexuality</b:JournalName>
    <b:Year>2005</b:Year>
    <b:Pages>47-56</b:Pages>
    <b:RefOrder>15</b:RefOrder>
  </b:Source>
  <b:Source>
    <b:Tag>Esc99</b:Tag>
    <b:SourceType>Book</b:SourceType>
    <b:Guid>{8DBD18DD-4000-48D3-8C1D-1E92166B3276}</b:Guid>
    <b:Author>
      <b:Author>
        <b:NameList>
          <b:Person>
            <b:Last>Escohotado</b:Last>
            <b:First>Antonio</b:First>
          </b:Person>
        </b:NameList>
      </b:Author>
    </b:Author>
    <b:Title>Historia General de las drogas</b:Title>
    <b:Year>1999</b:Year>
    <b:Publisher>Espasa Calpe Mexicana</b:Publisher>
    <b:RefOrder>2</b:RefOrder>
  </b:Source>
  <b:Source>
    <b:Tag>Jor01</b:Tag>
    <b:SourceType>JournalArticle</b:SourceType>
    <b:Guid>{69F0A6E7-8926-4DEC-AD0C-FE5665B34DC8}</b:Guid>
    <b:Title>Alcohol, Drugs and Sexual Function: A Review</b:Title>
    <b:Year>2001</b:Year>
    <b:Author>
      <b:Author>
        <b:NameList>
          <b:Person>
            <b:Last>Jordon Peugh</b:Last>
            <b:First>M</b:First>
          </b:Person>
          <b:Person>
            <b:Last>Belenko</b:Last>
            <b:First>Steven</b:First>
          </b:Person>
        </b:NameList>
      </b:Author>
    </b:Author>
    <b:JournalName>Journal of Psychoactive Drugs</b:JournalName>
    <b:Pages>223-232</b:Pages>
    <b:RefOrder>19</b:RefOrder>
  </b:Source>
  <b:Source>
    <b:Tag>Far76</b:Tag>
    <b:SourceType>JournalArticle</b:SourceType>
    <b:Guid>{8194A03C-BA9A-4533-B327-A60F8D50FB0C}</b:Guid>
    <b:Author>
      <b:Author>
        <b:NameList>
          <b:Person>
            <b:Last>Farkas</b:Last>
            <b:First>G.</b:First>
          </b:Person>
          <b:Person>
            <b:Last>Rosen</b:Last>
            <b:First>R.</b:First>
          </b:Person>
        </b:NameList>
      </b:Author>
    </b:Author>
    <b:Title>Effects of alcohol on elicited male response</b:Title>
    <b:JournalName>Journal of studies on alcohol</b:JournalName>
    <b:Year>1976</b:Year>
    <b:Pages>328-338</b:Pages>
    <b:RefOrder>8</b:RefOrder>
  </b:Source>
  <b:Source>
    <b:Tag>Mal82</b:Tag>
    <b:SourceType>JournalArticle</b:SourceType>
    <b:Guid>{DD7F3489-FADD-4637-998B-76C9AA4B3901}</b:Guid>
    <b:Author>
      <b:Author>
        <b:NameList>
          <b:Person>
            <b:Last>Malatesta</b:Last>
            <b:First>V.</b:First>
          </b:Person>
          <b:Person>
            <b:Last>Pollack</b:Last>
            <b:First>R.</b:First>
          </b:Person>
          <b:Person>
            <b:Last>Crotty</b:Last>
            <b:First>T</b:First>
          </b:Person>
          <b:Person>
            <b:Last>Peacock</b:Last>
            <b:First>L.</b:First>
          </b:Person>
        </b:NameList>
      </b:Author>
    </b:Author>
    <b:Title>Acute alcohol intoxication and female orgasmic response</b:Title>
    <b:JournalName>The Journal of Sex Research</b:JournalName>
    <b:Year>1982</b:Year>
    <b:Pages>1-17</b:Pages>
    <b:RefOrder>32</b:RefOrder>
  </b:Source>
  <b:Source>
    <b:Tag>Mil86</b:Tag>
    <b:SourceType>JournalArticle</b:SourceType>
    <b:Guid>{B105A56C-012C-49B4-9FD3-812F5EB47D2C}</b:Guid>
    <b:Author>
      <b:Author>
        <b:NameList>
          <b:Person>
            <b:Last>Miller</b:Last>
            <b:First>F.</b:First>
          </b:Person>
          <b:Person>
            <b:Last>Barasch</b:Last>
            <b:First>A.</b:First>
          </b:Person>
          <b:Person>
            <b:Last>Sacks</b:Last>
            <b:First>M.</b:First>
          </b:Person>
        </b:NameList>
      </b:Author>
    </b:Author>
    <b:Title>Serun Prolactin correlates with depressed mood during alcohol withdrawal</b:Title>
    <b:JournalName>Drug Alcohol Depend</b:JournalName>
    <b:Year>1986</b:Year>
    <b:Pages>331-338</b:Pages>
    <b:RefOrder>12</b:RefOrder>
  </b:Source>
  <b:Source>
    <b:Tag>Min10</b:Tag>
    <b:SourceType>InternetSite</b:SourceType>
    <b:Guid>{F17C6B07-DA6A-4829-82C9-C81A1BED46A2}</b:Guid>
    <b:Title>Minsal</b:Title>
    <b:Year>2010</b:Year>
    <b:Author>
      <b:Author>
        <b:NameList>
          <b:Person>
            <b:Last>Chile</b:Last>
            <b:First>Ministerio</b:First>
            <b:Middle>de Salud de</b:Middle>
          </b:Person>
        </b:NameList>
      </b:Author>
    </b:Author>
    <b:YearAccessed>2013</b:YearAccessed>
    <b:MonthAccessed>Diciembre</b:MonthAccessed>
    <b:DayAccessed>09</b:DayAccessed>
    <b:URL>http://web.minsal.cl/portal/url/page/minsalcl/g_proteccion/g_tabaco/situacionenchile.html</b:URL>
    <b:RefOrder>14</b:RefOrder>
  </b:Source>
  <b:Source>
    <b:Tag>Vir85</b:Tag>
    <b:SourceType>JournalArticle</b:SourceType>
    <b:Guid>{A6D3E4CB-57F0-446C-A02E-BD713A6A65D0}</b:Guid>
    <b:Title>Is impotence an arterial disorder? A study of arterial risk factors in 440 impotent men</b:Title>
    <b:Year>1985</b:Year>
    <b:Author>
      <b:Author>
        <b:NameList>
          <b:Person>
            <b:Last>Virag</b:Last>
            <b:First>R.,</b:First>
            <b:Middle>Bouilly, P., Frydmman, D.</b:Middle>
          </b:Person>
        </b:NameList>
      </b:Author>
    </b:Author>
    <b:JournalName>Lancet</b:JournalName>
    <b:Pages>181-184</b:Pages>
    <b:RefOrder>16</b:RefOrder>
  </b:Source>
  <b:Source>
    <b:Tag>Shi04</b:Tag>
    <b:SourceType>JournalArticle</b:SourceType>
    <b:Guid>{3F2D751E-57AE-43AE-B034-467BE1F3107D}</b:Guid>
    <b:Author>
      <b:Author>
        <b:NameList>
          <b:Person>
            <b:Last>Shiri</b:Last>
            <b:First>R.,</b:First>
            <b:Middle>Koskomaki, J, Hakama, M., et al</b:Middle>
          </b:Person>
        </b:NameList>
      </b:Author>
    </b:Author>
    <b:Title>Effect of life-style factors on incidence of erectile dysfunction.</b:Title>
    <b:JournalName>International journal of Impotence</b:JournalName>
    <b:Year>2004</b:Year>
    <b:Pages>389-394</b:Pages>
    <b:RefOrder>17</b:RefOrder>
  </b:Source>
  <b:Source>
    <b:Tag>Hir92</b:Tag>
    <b:SourceType>JournalArticle</b:SourceType>
    <b:Guid>{159BE37D-7894-4E25-B42F-CA251B8AD371}</b:Guid>
    <b:Author>
      <b:Author>
        <b:NameList>
          <b:Person>
            <b:Last>Hirshkowits</b:Last>
            <b:First>M.,</b:First>
            <b:Middle>Arcasoy, M., Karacan, J. et al.</b:Middle>
          </b:Person>
        </b:NameList>
      </b:Author>
    </b:Author>
    <b:Title>Nocturnal penile Tumescence in cigarette smokers with erectile dysfunction.</b:Title>
    <b:JournalName>Urology</b:JournalName>
    <b:Year>1992</b:Year>
    <b:Pages>101-107</b:Pages>
    <b:RefOrder>18</b:RefOrder>
  </b:Source>
  <b:Source>
    <b:Tag>Gua98</b:Tag>
    <b:SourceType>JournalArticle</b:SourceType>
    <b:Guid>{714EEDF4-0FA6-4513-A2FC-4C0213600678}</b:Guid>
    <b:Author>
      <b:Author>
        <b:NameList>
          <b:Person>
            <b:Last>Guay</b:Last>
            <b:First>A.</b:First>
          </b:Person>
          <b:Person>
            <b:Last>Perez</b:Last>
            <b:First>J.</b:First>
            <b:Middle>&amp; Heatly, G.</b:Middle>
          </b:Person>
        </b:NameList>
      </b:Author>
    </b:Author>
    <b:Title>Cessation of smoking rapidly decreases erectile disfunction.</b:Title>
    <b:JournalName>Endocrine -practice</b:JournalName>
    <b:Year>1998</b:Year>
    <b:Pages>232-236</b:Pages>
    <b:RefOrder>20</b:RefOrder>
  </b:Source>
  <b:Source>
    <b:Tag>Pou04</b:Tag>
    <b:SourceType>JournalArticle</b:SourceType>
    <b:Guid>{D4914F94-FB3E-4951-8CA6-A7C77249C492}</b:Guid>
    <b:Author>
      <b:Author>
        <b:NameList>
          <b:Person>
            <b:Last>Pourmand</b:Last>
            <b:First>G.</b:First>
          </b:Person>
          <b:Person>
            <b:Last>Alidaee</b:Last>
            <b:First>M.</b:First>
          </b:Person>
          <b:Person>
            <b:Last>Rasuli</b:Last>
            <b:First>S.</b:First>
            <b:Middle>et al.</b:Middle>
          </b:Person>
        </b:NameList>
      </b:Author>
    </b:Author>
    <b:Title>Do cigarette smokers with erectile disfunction benefit from stopping?: A prospective study.</b:Title>
    <b:JournalName>BJU International</b:JournalName>
    <b:Year>2004</b:Year>
    <b:Pages>1310-1313</b:Pages>
    <b:RefOrder>21</b:RefOrder>
  </b:Source>
  <b:Source>
    <b:Tag>Jor011</b:Tag>
    <b:SourceType>JournalArticle</b:SourceType>
    <b:Guid>{9CA2A975-1C44-4136-A7EB-0EAC17A98DA0}</b:Guid>
    <b:Title>Alcohol, Drugs and Sexual Function: A Review</b:Title>
    <b:Year>2001</b:Year>
    <b:Author>
      <b:Author>
        <b:NameList>
          <b:Person>
            <b:Last>Peugh</b:Last>
            <b:First>G.</b:First>
          </b:Person>
          <b:Person>
            <b:Last>Belenko</b:Last>
            <b:First>S.</b:First>
          </b:Person>
        </b:NameList>
      </b:Author>
    </b:Author>
    <b:JournalName>Journal of Psycoactive Drugs</b:JournalName>
    <b:Pages>223-232</b:Pages>
    <b:RefOrder>7</b:RefOrder>
  </b:Source>
  <b:Source>
    <b:Tag>Kap79</b:Tag>
    <b:SourceType>Book</b:SourceType>
    <b:Guid>{013C60C0-5FAF-4457-BA84-FDEEA1847CEF}</b:Guid>
    <b:Title>Disorders of sexual Desire</b:Title>
    <b:Year>1979</b:Year>
    <b:Author>
      <b:Author>
        <b:NameList>
          <b:Person>
            <b:Last>Kaplan</b:Last>
            <b:First>H.</b:First>
          </b:Person>
        </b:NameList>
      </b:Author>
    </b:Author>
    <b:City>New York</b:City>
    <b:Publisher>Simon and Shuster</b:Publisher>
    <b:RefOrder>3</b:RefOrder>
  </b:Source>
  <b:Source>
    <b:Tag>Fra07</b:Tag>
    <b:SourceType>DocumentFromInternetSite</b:SourceType>
    <b:Guid>{C45B8F1B-8795-4C0A-A38A-ACEC9EDBBA73}</b:Guid>
    <b:Author>
      <b:Author>
        <b:NameList>
          <b:Person>
            <b:Last>Frago</b:Last>
            <b:First>S.</b:First>
          </b:Person>
          <b:Person>
            <b:Last>Sáez</b:Last>
            <b:First>S.</b:First>
          </b:Person>
        </b:NameList>
      </b:Author>
    </b:Author>
    <b:Title>Drogas y Sexualidad. Repercusiones en la Vida Erótica</b:Title>
    <b:Year>2007</b:Year>
    <b:InternetSiteTitle>http://doctor-alberto.blogspot.com</b:InternetSiteTitle>
    <b:Month>Agosto</b:Month>
    <b:Day>30</b:Day>
    <b:YearAccessed>2013</b:YearAccessed>
    <b:MonthAccessed>Diciembre</b:MonthAccessed>
    <b:DayAccessed>6</b:DayAccessed>
    <b:URL>http://doctor-alberto.blogspot.com/2013/08/drogas-y-sexualidad-repercusiones-en-la.html</b:URL>
    <b:RefOrder>6</b:RefOrder>
  </b:Source>
  <b:Source>
    <b:Tag>Sha04</b:Tag>
    <b:SourceType>JournalArticle</b:SourceType>
    <b:Guid>{A6664EF0-0FCA-48CC-8D1C-BD91F8876508}</b:Guid>
    <b:Author>
      <b:Author>
        <b:NameList>
          <b:Person>
            <b:Last>Johnson</b:Last>
            <b:First>S.</b:First>
          </b:Person>
          <b:Person>
            <b:Last>Phelps</b:Last>
            <b:First>D.</b:First>
          </b:Person>
          <b:Person>
            <b:Last>Cottler</b:Last>
            <b:First>L.</b:First>
          </b:Person>
        </b:NameList>
      </b:Author>
    </b:Author>
    <b:Title>The association of Sexual Disfunction and Substance use among community Epidemiological Sample</b:Title>
    <b:JournalName>Archives of Sexual Behavior</b:JournalName>
    <b:Year>2004</b:Year>
    <b:Pages>55-63</b:Pages>
    <b:RefOrder>33</b:RefOrder>
  </b:Source>
  <b:Source>
    <b:Tag>Bol07</b:Tag>
    <b:SourceType>Book</b:SourceType>
    <b:Guid>{372DF4E0-8012-46F0-98DE-8952D50EC8DC}</b:Guid>
    <b:Author>
      <b:Author>
        <b:NameList>
          <b:Person>
            <b:Last>Bolgeri</b:Last>
            <b:First>G.</b:First>
          </b:Person>
          <b:Person>
            <b:Last>Quaglierini</b:Last>
            <b:First>D</b:First>
          </b:Person>
        </b:NameList>
      </b:Author>
    </b:Author>
    <b:Title>Todo sobre Sexualidad Masculina</b:Title>
    <b:Year>2007</b:Year>
    <b:City>Buenos Aires</b:City>
    <b:Publisher>Kier</b:Publisher>
    <b:RefOrder>4</b:RefOrder>
  </b:Source>
  <b:Source>
    <b:Tag>Mar04</b:Tag>
    <b:SourceType>JournalArticle</b:SourceType>
    <b:Guid>{84BEB696-B050-4909-AC80-B3C140B2E828}</b:Guid>
    <b:Author>
      <b:Author>
        <b:NameList>
          <b:Person>
            <b:Last>Bellis</b:Last>
            <b:First>M.</b:First>
          </b:Person>
          <b:Person>
            <b:Last>Hughes</b:Last>
            <b:First>K.</b:First>
          </b:Person>
        </b:NameList>
      </b:Author>
    </b:Author>
    <b:Title>Sex potions. Relationships between alcohol, drugs and sex.</b:Title>
    <b:JournalName>Adicciones</b:JournalName>
    <b:Year>2004</b:Year>
    <b:Pages>249-258</b:Pages>
    <b:RefOrder>5</b:RefOrder>
  </b:Source>
  <b:Source>
    <b:Tag>Gri97</b:Tag>
    <b:SourceType>Book</b:SourceType>
    <b:Guid>{0CEBE131-6766-435A-9D41-AD750172227C}</b:Guid>
    <b:Title>Substance abuse: A comprehensive Textbook: Third Edition</b:Title>
    <b:Year>1997</b:Year>
    <b:Author>
      <b:Author>
        <b:NameList>
          <b:Person>
            <b:Last>Grinspoon</b:Last>
            <b:First>L.</b:First>
          </b:Person>
          <b:Person>
            <b:Last>Bakalar</b:Last>
            <b:First>J.</b:First>
          </b:Person>
        </b:NameList>
      </b:Author>
    </b:Author>
    <b:City>Baltimore, Maryland</b:City>
    <b:Publisher>Williams &amp; Wilkins</b:Publisher>
    <b:RefOrder>23</b:RefOrder>
  </b:Source>
  <b:Source>
    <b:Tag>Sha11</b:Tag>
    <b:SourceType>JournalArticle</b:SourceType>
    <b:Guid>{2DA441DD-0EFB-4B76-A9DF-AD0394BDE93C}</b:Guid>
    <b:Title>Impact of cannabis use on Male Sexual Health</b:Title>
    <b:Year>2011</b:Year>
    <b:Author>
      <b:Author>
        <b:NameList>
          <b:Person>
            <b:Last>Shamloul</b:Last>
            <b:First>R.</b:First>
          </b:Person>
          <b:Person>
            <b:Last>Bella</b:Last>
            <b:First>A.</b:First>
          </b:Person>
        </b:NameList>
      </b:Author>
    </b:Author>
    <b:JournalName>Journal of Sexual Medicine</b:JournalName>
    <b:Pages>971-975</b:Pages>
    <b:RefOrder>22</b:RefOrder>
  </b:Source>
  <b:Source>
    <b:Tag>Ega02</b:Tag>
    <b:SourceType>JournalArticle</b:SourceType>
    <b:Guid>{1510BCC3-794A-48E8-BC7B-9A092372B637}</b:Guid>
    <b:Author>
      <b:Author>
        <b:NameList>
          <b:Person>
            <b:Last>Egashira</b:Last>
            <b:First>N.</b:First>
          </b:Person>
          <b:Person>
            <b:Last>Mishima</b:Last>
            <b:First>K.</b:First>
          </b:Person>
          <b:Person>
            <b:Last>Iwasaki</b:Last>
            <b:First>K.</b:First>
          </b:Person>
          <b:Person>
            <b:Last>Fujiwara</b:Last>
            <b:First>M.</b:First>
          </b:Person>
        </b:NameList>
      </b:Author>
    </b:Author>
    <b:Title>Intracerebral microinjections of delta 9-tetrahydrocannabinol: Search for the impairment of spatial memory in the eight-arm radial maze in rats.</b:Title>
    <b:JournalName>Brain Research</b:JournalName>
    <b:Year>2002</b:Year>
    <b:Pages>239-245</b:Pages>
    <b:RefOrder>24</b:RefOrder>
  </b:Source>
  <b:Source>
    <b:Tag>McL07</b:Tag>
    <b:SourceType>JournalArticle</b:SourceType>
    <b:Guid>{983A0E2D-8F4C-475B-B807-E4EE5D369DC9}</b:Guid>
    <b:Author>
      <b:Author>
        <b:NameList>
          <b:Person>
            <b:Last>McLaughlin</b:Last>
            <b:First>R.</b:First>
          </b:Person>
          <b:Person>
            <b:Last>Hill</b:Last>
            <b:First>M.</b:First>
          </b:Person>
          <b:Person>
            <b:Last>Morrish</b:Last>
            <b:First>A.</b:First>
          </b:Person>
          <b:Person>
            <b:Last>Gorzalka</b:Last>
            <b:First>B.</b:First>
          </b:Person>
        </b:NameList>
      </b:Author>
    </b:Author>
    <b:Title>Local enhancement of cannabinoid CB1 receptor signalling in the dorsal hippocampus elicits an antidepressant-like effect.</b:Title>
    <b:JournalName>Behavior Pharmacology</b:JournalName>
    <b:Year>2007</b:Year>
    <b:Pages>431-438</b:Pages>
    <b:RefOrder>25</b:RefOrder>
  </b:Source>
  <b:Source>
    <b:Tag>Gir04</b:Tag>
    <b:SourceType>JournalArticle</b:SourceType>
    <b:Guid>{C2320CFD-6528-4B16-8F9C-CCFDBDB12F73}</b:Guid>
    <b:Author>
      <b:Author>
        <b:NameList>
          <b:Person>
            <b:Last>Giraldi</b:Last>
            <b:First>A.</b:First>
          </b:Person>
          <b:Person>
            <b:Last>Marson</b:Last>
            <b:First>L.</b:First>
          </b:Person>
          <b:Person>
            <b:Last>Nappi</b:Last>
            <b:First>R.</b:First>
          </b:Person>
          <b:Person>
            <b:Last>Pfaus</b:Last>
            <b:First>J.</b:First>
          </b:Person>
          <b:Person>
            <b:Last>Traish</b:Last>
            <b:First>A.</b:First>
          </b:Person>
          <b:Person>
            <b:Last>Vardi</b:Last>
            <b:First>Y.</b:First>
          </b:Person>
          <b:Person>
            <b:Last>Goldstein</b:Last>
            <b:First>I.</b:First>
          </b:Person>
        </b:NameList>
      </b:Author>
    </b:Author>
    <b:Title>Physiology of female sexual function: Animal models.</b:Title>
    <b:JournalName>Journal of sexual medicine</b:JournalName>
    <b:Year>2004</b:Year>
    <b:Pages>237-253</b:Pages>
    <b:RefOrder>26</b:RefOrder>
  </b:Source>
  <b:Source>
    <b:Tag>Buf82</b:Tag>
    <b:SourceType>JournalArticle</b:SourceType>
    <b:Guid>{BB6E2AB8-79B2-41AD-806F-23AAC8CAB7DB}</b:Guid>
    <b:Author>
      <b:Author>
        <b:NameList>
          <b:Person>
            <b:Last>Buffum</b:Last>
            <b:First>J.</b:First>
          </b:Person>
        </b:NameList>
      </b:Author>
    </b:Author>
    <b:Title>Farmacosexología: The effects of drugs on sexual function: a review.</b:Title>
    <b:JournalName>Journal of psychoactive Drugs</b:JournalName>
    <b:Year>1982</b:Year>
    <b:Pages>5-44</b:Pages>
    <b:RefOrder>27</b:RefOrder>
  </b:Source>
  <b:Source>
    <b:Tag>Wea92</b:Tag>
    <b:SourceType>JournalArticle</b:SourceType>
    <b:Guid>{6E7B49A2-517F-48CC-9D72-1E3E4CD98960}</b:Guid>
    <b:Author>
      <b:Author>
        <b:NameList>
          <b:Person>
            <b:Last>Weatherby</b:Last>
            <b:First>N.</b:First>
          </b:Person>
          <b:Person>
            <b:Last>Shultz</b:Last>
            <b:First>J.</b:First>
          </b:Person>
          <b:Person>
            <b:Last>Chitwood</b:Last>
            <b:First>D.</b:First>
          </b:Person>
          <b:Person>
            <b:Last>McCoy</b:Last>
            <b:First>H.</b:First>
          </b:Person>
          <b:Person>
            <b:Last>Ludwig</b:Last>
            <b:First>D.</b:First>
            <b:Middle>&amp; Edlin, B.</b:Middle>
          </b:Person>
        </b:NameList>
      </b:Author>
    </b:Author>
    <b:Title>Crack cocaine use and sexual activity in Miami, Florida.</b:Title>
    <b:JournalName>Journal of Psycoactive Drugs</b:JournalName>
    <b:Year>1992</b:Year>
    <b:Pages>373-380</b:Pages>
    <b:RefOrder>28</b:RefOrder>
  </b:Source>
  <b:Source>
    <b:Tag>jam88</b:Tag>
    <b:SourceType>JournalArticle</b:SourceType>
    <b:Guid>{5D51B9FC-AEFE-474E-83BF-E6FF5E0BCFA8}</b:Guid>
    <b:Title>Sexual disfunction in abusers of cocaine and alcohol</b:Title>
    <b:Year>1988</b:Year>
    <b:Author>
      <b:Author>
        <b:NameList>
          <b:Person>
            <b:Last>Cocored</b:Last>
            <b:First>J.</b:First>
          </b:Person>
          <b:Person>
            <b:Last>Miller</b:Last>
            <b:First>N.</b:First>
          </b:Person>
          <b:Person>
            <b:Last>Pottash</b:Last>
            <b:First>C.</b:First>
          </b:Person>
          <b:Person>
            <b:Last>Gold</b:Last>
            <b:First>M.</b:First>
          </b:Person>
        </b:NameList>
      </b:Author>
    </b:Author>
    <b:JournalName>The American Journal of drug and alcohol abuse</b:JournalName>
    <b:Pages>169-173</b:Pages>
    <b:RefOrder>11</b:RefOrder>
  </b:Source>
  <b:Source>
    <b:Tag>Gor75</b:Tag>
    <b:SourceType>JournalArticle</b:SourceType>
    <b:Guid>{BBCC7D20-1237-4177-83FD-1140207E298D}</b:Guid>
    <b:Author>
      <b:Author>
        <b:NameList>
          <b:Person>
            <b:Last>Gordon</b:Last>
            <b:First>G.</b:First>
          </b:Person>
          <b:Person>
            <b:Last>Olivo</b:Last>
            <b:First>J.</b:First>
          </b:Person>
          <b:Person>
            <b:Last>Rafii</b:Last>
            <b:First>F</b:First>
          </b:Person>
        </b:NameList>
      </b:Author>
    </b:Author>
    <b:Title>Conversion of androgens to estrogen in cirrhosis of the liver</b:Title>
    <b:JournalName>Journal of Clinical  Endocrinology &amp; Metabolism</b:JournalName>
    <b:Year>1975</b:Year>
    <b:Pages>1018-1026</b:Pages>
    <b:RefOrder>13</b:RefOrder>
  </b:Source>
  <b:Source>
    <b:Tag>Kle77</b:Tag>
    <b:SourceType>JournalArticle</b:SourceType>
    <b:Guid>{2919FE29-FEA2-4A41-877A-5DB4611A23DB}</b:Guid>
    <b:Author>
      <b:Author>
        <b:NameList>
          <b:Person>
            <b:Last>Kleinberg</b:Last>
            <b:First>D.</b:First>
          </b:Person>
          <b:Person>
            <b:Last>Noel</b:Last>
            <b:First>G.</b:First>
          </b:Person>
          <b:Person>
            <b:Last>Frantz</b:Last>
            <b:First>A.</b:First>
          </b:Person>
        </b:NameList>
      </b:Author>
    </b:Author>
    <b:Title>Galactorrea: A study of 235 cases including 48 with pituitary tumors</b:Title>
    <b:JournalName>The New England Jornal of  Medicine</b:JournalName>
    <b:Year>1977</b:Year>
    <b:Pages>296-</b:Pages>
    <b:RefOrder>10</b:RefOrder>
  </b:Source>
  <b:Source>
    <b:Tag>Mci84</b:Tag>
    <b:SourceType>JournalArticle</b:SourceType>
    <b:Guid>{A816E578-32DD-4E8A-B005-BFEE1A74B3F0}</b:Guid>
    <b:Author>
      <b:Author>
        <b:NameList>
          <b:Person>
            <b:Last>Mcintosh</b:Last>
            <b:First>T.</b:First>
          </b:Person>
          <b:Person>
            <b:Last>Barfield</b:Last>
            <b:First>R.</b:First>
          </b:Person>
        </b:NameList>
      </b:Author>
    </b:Author>
    <b:Title>Serotonin and the post-ejaculatory refractory period</b:Title>
    <b:JournalName>Brain research</b:JournalName>
    <b:Year>1984</b:Year>
    <b:Pages>255-265</b:Pages>
    <b:RefOrder>9</b:RefOrder>
  </b:Source>
  <b:Source>
    <b:Tag>Ale051</b:Tag>
    <b:SourceType>Book</b:SourceType>
    <b:Guid>{57D5D660-823D-453D-BA2F-9779FADBA864}</b:Guid>
    <b:Author>
      <b:Author>
        <b:NameList>
          <b:Person>
            <b:Last>Alegret</b:Last>
            <b:First>J.</b:First>
          </b:Person>
          <b:Person>
            <b:Last>Comellas</b:Last>
            <b:First>J.</b:First>
          </b:Person>
          <b:Person>
            <b:Last>Font</b:Last>
            <b:First>P.&amp;</b:First>
            <b:Middle>Funes,J.</b:Middle>
          </b:Person>
        </b:NameList>
      </b:Author>
    </b:Author>
    <b:Title>Adolescentes: Relaciones con los padres,drogas,sexualidad y culto al cuerpo.</b:Title>
    <b:Year>2005</b:Year>
    <b:City>Barcelona</b:City>
    <b:Publisher>Graó</b:Publisher>
    <b:RefOrder>1</b:RefOrder>
  </b:Source>
  <b:Source>
    <b:Tag>Gon05</b:Tag>
    <b:SourceType>JournalArticle</b:SourceType>
    <b:Guid>{E306AEA2-A994-459D-8669-45F08F62C7E0}</b:Guid>
    <b:Title>Drogas y Sexualidad: grandes enemigos. </b:Title>
    <b:Year>2005</b:Year>
    <b:Author>
      <b:Author>
        <b:NameList>
          <b:Person>
            <b:Last>González</b:Last>
            <b:First>T.</b:First>
          </b:Person>
          <b:Person>
            <b:Last>Gálvez</b:Last>
            <b:First>E.</b:First>
          </b:Person>
          <b:Person>
            <b:Last>Álvarez</b:Last>
            <b:First>N.</b:First>
          </b:Person>
          <b:Person>
            <b:Last>Cobas</b:Last>
            <b:First>F.</b:First>
            <b:Middle>&amp; Cabrera, N.</b:Middle>
          </b:Person>
        </b:NameList>
      </b:Author>
    </b:Author>
    <b:JournalName>Revista Cubana de Medicina General Integral (La Habana) </b:JournalName>
    <b:Pages> 5-6</b:Pages>
    <b:RefOrder>30</b:RefOrder>
  </b:Source>
  <b:Source>
    <b:Tag>Res06</b:Tag>
    <b:SourceType>DocumentFromInternetSite</b:SourceType>
    <b:Guid>{6B1EF678-5595-4F90-A710-91C83DD9BD6E}</b:Guid>
    <b:Author>
      <b:Author>
        <b:NameList>
          <b:Person>
            <b:Last>Restrepo</b:Last>
            <b:First>F.</b:First>
          </b:Person>
        </b:NameList>
      </b:Author>
    </b:Author>
    <b:Title>Consumo de sustancias psicoactivas: Estudio sobre personalidad, vulnerabilidad, sexualidad y criminalidad.</b:Title>
    <b:Year>2006</b:Year>
    <b:YearAccessed>2013</b:YearAccessed>
    <b:MonthAccessed>diciembre</b:MonthAccessed>
    <b:DayAccessed>11</b:DayAccessed>
    <b:URL>http://cicode.ugr.es/drogodependencia/pages/trabajomagda/sexualidad</b:URL>
    <b:RefOrder>29</b:RefOrder>
  </b:Source>
</b:Sources>
</file>

<file path=customXml/itemProps1.xml><?xml version="1.0" encoding="utf-8"?>
<ds:datastoreItem xmlns:ds="http://schemas.openxmlformats.org/officeDocument/2006/customXml" ds:itemID="{EC4879BC-A18D-4A72-B264-EE77294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5081</Words>
  <Characters>27948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Creuz</dc:creator>
  <cp:lastModifiedBy>Maricela Pino Alvarez</cp:lastModifiedBy>
  <cp:revision>2</cp:revision>
  <cp:lastPrinted>2014-01-03T19:19:00Z</cp:lastPrinted>
  <dcterms:created xsi:type="dcterms:W3CDTF">2014-10-10T14:25:00Z</dcterms:created>
  <dcterms:modified xsi:type="dcterms:W3CDTF">2014-10-10T14:25:00Z</dcterms:modified>
</cp:coreProperties>
</file>